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C3E" w:rsidRDefault="00A80C3E">
      <w:pPr>
        <w:rPr>
          <w:b/>
          <w:i/>
          <w:sz w:val="40"/>
          <w:szCs w:val="40"/>
          <w:u w:val="single"/>
        </w:rPr>
      </w:pPr>
      <w:bookmarkStart w:id="0" w:name="_GoBack"/>
      <w:bookmarkEnd w:id="0"/>
      <w:r>
        <w:rPr>
          <w:b/>
          <w:i/>
          <w:sz w:val="40"/>
          <w:szCs w:val="40"/>
          <w:u w:val="single"/>
        </w:rPr>
        <w:t>Individueel studietraject 1</w:t>
      </w:r>
      <w:r w:rsidRPr="001C577E">
        <w:rPr>
          <w:b/>
          <w:i/>
          <w:sz w:val="40"/>
          <w:szCs w:val="40"/>
          <w:u w:val="single"/>
          <w:vertAlign w:val="superscript"/>
        </w:rPr>
        <w:t>ste</w:t>
      </w:r>
      <w:r>
        <w:rPr>
          <w:b/>
          <w:i/>
          <w:sz w:val="40"/>
          <w:szCs w:val="40"/>
          <w:u w:val="single"/>
        </w:rPr>
        <w:t xml:space="preserve"> Bachelor</w:t>
      </w:r>
      <w:r w:rsidR="008C29B0">
        <w:rPr>
          <w:b/>
          <w:i/>
          <w:sz w:val="40"/>
          <w:szCs w:val="40"/>
          <w:u w:val="single"/>
        </w:rPr>
        <w:t xml:space="preserve"> industriële wetenschappen</w:t>
      </w:r>
      <w:r>
        <w:rPr>
          <w:b/>
          <w:i/>
          <w:sz w:val="40"/>
          <w:szCs w:val="40"/>
          <w:u w:val="single"/>
        </w:rPr>
        <w:t>.</w:t>
      </w:r>
    </w:p>
    <w:p w:rsidR="008C29B0" w:rsidRDefault="008C29B0">
      <w:pPr>
        <w:rPr>
          <w:b/>
          <w:i/>
          <w:u w:val="single"/>
        </w:rPr>
      </w:pPr>
      <w:r>
        <w:rPr>
          <w:b/>
          <w:i/>
          <w:u w:val="single"/>
        </w:rPr>
        <w:t xml:space="preserve">Naam: </w:t>
      </w:r>
    </w:p>
    <w:p w:rsidR="008C29B0" w:rsidRPr="008C29B0" w:rsidRDefault="008C29B0">
      <w:pPr>
        <w:rPr>
          <w:b/>
          <w:i/>
          <w:u w:val="single"/>
        </w:rPr>
      </w:pPr>
      <w:r>
        <w:rPr>
          <w:b/>
          <w:i/>
          <w:u w:val="single"/>
        </w:rPr>
        <w:t>Student-ID:</w:t>
      </w:r>
    </w:p>
    <w:p w:rsidR="001542CB" w:rsidRPr="00326A6C" w:rsidRDefault="001542CB" w:rsidP="001542CB">
      <w:pPr>
        <w:shd w:val="clear" w:color="auto" w:fill="CCECFF"/>
        <w:jc w:val="both"/>
        <w:rPr>
          <w:rFonts w:ascii="Verdana" w:hAnsi="Verdana"/>
          <w:b/>
          <w:bCs/>
          <w:sz w:val="16"/>
          <w:szCs w:val="16"/>
        </w:rPr>
      </w:pPr>
      <w:r w:rsidRPr="00326A6C">
        <w:rPr>
          <w:rFonts w:ascii="Verdana" w:hAnsi="Verdana"/>
          <w:b/>
          <w:bCs/>
          <w:sz w:val="16"/>
          <w:szCs w:val="16"/>
        </w:rPr>
        <w:t>Algemene bepalingen</w:t>
      </w:r>
    </w:p>
    <w:p w:rsidR="001542CB" w:rsidRPr="00326A6C" w:rsidRDefault="001542CB" w:rsidP="001542CB">
      <w:pPr>
        <w:pStyle w:val="Lijstalinea"/>
        <w:numPr>
          <w:ilvl w:val="0"/>
          <w:numId w:val="1"/>
        </w:numPr>
        <w:shd w:val="clear" w:color="auto" w:fill="CCECFF"/>
        <w:spacing w:before="0" w:after="240" w:line="276" w:lineRule="auto"/>
        <w:ind w:left="425" w:hanging="425"/>
        <w:jc w:val="both"/>
        <w:rPr>
          <w:sz w:val="16"/>
          <w:szCs w:val="16"/>
        </w:rPr>
      </w:pPr>
      <w:r w:rsidRPr="00326A6C">
        <w:rPr>
          <w:sz w:val="16"/>
          <w:szCs w:val="16"/>
        </w:rPr>
        <w:t xml:space="preserve">De hieronder opgenomen facultaire bepalingen met betrekking tot studiedelen en studiepunten, zijn ondergeschikt aan de co- en </w:t>
      </w:r>
      <w:proofErr w:type="spellStart"/>
      <w:r w:rsidRPr="00326A6C">
        <w:rPr>
          <w:sz w:val="16"/>
          <w:szCs w:val="16"/>
        </w:rPr>
        <w:t>prerequisites</w:t>
      </w:r>
      <w:proofErr w:type="spellEnd"/>
      <w:r w:rsidRPr="00326A6C">
        <w:rPr>
          <w:sz w:val="16"/>
          <w:szCs w:val="16"/>
        </w:rPr>
        <w:t>, waaraan prioritair moet voldaan worden.</w:t>
      </w:r>
    </w:p>
    <w:p w:rsidR="001542CB" w:rsidRPr="00326A6C" w:rsidRDefault="001542CB" w:rsidP="001542CB">
      <w:pPr>
        <w:pStyle w:val="Lijstalinea"/>
        <w:numPr>
          <w:ilvl w:val="0"/>
          <w:numId w:val="1"/>
        </w:numPr>
        <w:shd w:val="clear" w:color="auto" w:fill="CCECFF"/>
        <w:spacing w:before="0" w:after="240" w:line="276" w:lineRule="auto"/>
        <w:ind w:left="425" w:hanging="425"/>
        <w:jc w:val="both"/>
        <w:rPr>
          <w:sz w:val="16"/>
          <w:szCs w:val="16"/>
        </w:rPr>
      </w:pPr>
      <w:r w:rsidRPr="00326A6C">
        <w:rPr>
          <w:sz w:val="16"/>
          <w:szCs w:val="16"/>
        </w:rPr>
        <w:t xml:space="preserve">De hieronder opgenomen facultaire bepalingen zijn ondergeschikt aan individuele studietrajecten bindend opgelegd aan de </w:t>
      </w:r>
      <w:proofErr w:type="spellStart"/>
      <w:r w:rsidRPr="00326A6C">
        <w:rPr>
          <w:sz w:val="16"/>
          <w:szCs w:val="16"/>
        </w:rPr>
        <w:t>student.e</w:t>
      </w:r>
      <w:proofErr w:type="spellEnd"/>
      <w:r w:rsidRPr="00326A6C">
        <w:rPr>
          <w:sz w:val="16"/>
          <w:szCs w:val="16"/>
        </w:rPr>
        <w:t xml:space="preserve"> door de studievoortgangscommissie.</w:t>
      </w:r>
    </w:p>
    <w:p w:rsidR="001542CB" w:rsidRPr="00326A6C" w:rsidRDefault="001542CB" w:rsidP="001542CB">
      <w:pPr>
        <w:pStyle w:val="Lijstalinea"/>
        <w:numPr>
          <w:ilvl w:val="0"/>
          <w:numId w:val="1"/>
        </w:numPr>
        <w:shd w:val="clear" w:color="auto" w:fill="CCECFF"/>
        <w:spacing w:before="0" w:after="240" w:line="276" w:lineRule="auto"/>
        <w:ind w:left="425" w:hanging="425"/>
        <w:jc w:val="both"/>
        <w:rPr>
          <w:sz w:val="16"/>
          <w:szCs w:val="16"/>
        </w:rPr>
      </w:pPr>
      <w:r w:rsidRPr="00326A6C">
        <w:rPr>
          <w:sz w:val="16"/>
          <w:szCs w:val="16"/>
        </w:rPr>
        <w:t xml:space="preserve">Wanneer een keuze dient gemaakt te worden tussen verplichte studieactiviteiten (WPO, examen, </w:t>
      </w:r>
      <w:proofErr w:type="spellStart"/>
      <w:r w:rsidRPr="00326A6C">
        <w:rPr>
          <w:sz w:val="16"/>
          <w:szCs w:val="16"/>
        </w:rPr>
        <w:t>e.d</w:t>
      </w:r>
      <w:proofErr w:type="spellEnd"/>
      <w:r w:rsidRPr="00326A6C">
        <w:rPr>
          <w:sz w:val="16"/>
          <w:szCs w:val="16"/>
        </w:rPr>
        <w:t xml:space="preserve">….), gekoppeld aan studiedelen uit het eerste en tweede jaar van het modeltraject bachelor (1BA en 2BA), die in het uurrooster overlappen, dan moet verplicht voorrang gegeven worden aan de 1BA activiteit en moet de student zijn aanwezigheid op die activiteit laten aftekenen door de lesgever/examinator/begeleider. De student moet zich toespitsen op de activiteiten waarvoor de </w:t>
      </w:r>
      <w:proofErr w:type="spellStart"/>
      <w:r w:rsidRPr="00326A6C">
        <w:rPr>
          <w:sz w:val="16"/>
          <w:szCs w:val="16"/>
        </w:rPr>
        <w:t>credits</w:t>
      </w:r>
      <w:proofErr w:type="spellEnd"/>
      <w:r w:rsidRPr="00326A6C">
        <w:rPr>
          <w:sz w:val="16"/>
          <w:szCs w:val="16"/>
        </w:rPr>
        <w:t xml:space="preserve"> niet behaalde en niet op nieuwe activiteiten.</w:t>
      </w:r>
    </w:p>
    <w:p w:rsidR="001542CB" w:rsidRPr="00326A6C" w:rsidRDefault="001542CB" w:rsidP="001542CB">
      <w:pPr>
        <w:pStyle w:val="Lijstalinea"/>
        <w:numPr>
          <w:ilvl w:val="0"/>
          <w:numId w:val="1"/>
        </w:numPr>
        <w:shd w:val="clear" w:color="auto" w:fill="CCECFF"/>
        <w:spacing w:before="0" w:after="240" w:line="276" w:lineRule="auto"/>
        <w:ind w:left="425" w:hanging="425"/>
        <w:jc w:val="both"/>
        <w:rPr>
          <w:sz w:val="16"/>
          <w:szCs w:val="16"/>
        </w:rPr>
      </w:pPr>
      <w:r w:rsidRPr="00326A6C">
        <w:rPr>
          <w:sz w:val="16"/>
          <w:szCs w:val="16"/>
        </w:rPr>
        <w:t>De student mag geen inschrijving nemen voor studiedelen behorend tot het derde jaar van het modeltraject, zolang hij/zij niet geslaagd is voor het eerste jaar van het modeltraject.</w:t>
      </w:r>
    </w:p>
    <w:p w:rsidR="001542CB" w:rsidRPr="00326A6C" w:rsidRDefault="001542CB" w:rsidP="001542CB">
      <w:pPr>
        <w:pStyle w:val="Lijstalinea"/>
        <w:numPr>
          <w:ilvl w:val="0"/>
          <w:numId w:val="1"/>
        </w:numPr>
        <w:shd w:val="clear" w:color="auto" w:fill="CCECFF"/>
        <w:spacing w:before="0" w:after="240" w:line="276" w:lineRule="auto"/>
        <w:ind w:left="425" w:hanging="425"/>
        <w:jc w:val="both"/>
        <w:rPr>
          <w:sz w:val="16"/>
          <w:szCs w:val="16"/>
        </w:rPr>
      </w:pPr>
      <w:r w:rsidRPr="00326A6C">
        <w:rPr>
          <w:sz w:val="16"/>
          <w:szCs w:val="16"/>
        </w:rPr>
        <w:t>Er moet een gelijke verdeling van de studiedelen, uitgedrukt in studiepunten, behorend tot het eerste en tweede jaar van het modeltraject samen, over het eerste en tweede semester nagestreefd worden (tussen 45/55 en 55/45%, idealiter 50/50).</w:t>
      </w:r>
    </w:p>
    <w:tbl>
      <w:tblPr>
        <w:tblW w:w="9355" w:type="dxa"/>
        <w:tblInd w:w="250" w:type="dxa"/>
        <w:shd w:val="clear" w:color="auto" w:fill="CCECFF"/>
        <w:tblCellMar>
          <w:left w:w="0" w:type="dxa"/>
          <w:right w:w="0" w:type="dxa"/>
        </w:tblCellMar>
        <w:tblLook w:val="04A0" w:firstRow="1" w:lastRow="0" w:firstColumn="1" w:lastColumn="0" w:noHBand="0" w:noVBand="1"/>
      </w:tblPr>
      <w:tblGrid>
        <w:gridCol w:w="2410"/>
        <w:gridCol w:w="6945"/>
      </w:tblGrid>
      <w:tr w:rsidR="001542CB" w:rsidRPr="00326A6C" w:rsidTr="00E1107C">
        <w:tc>
          <w:tcPr>
            <w:tcW w:w="2410" w:type="dxa"/>
            <w:tcBorders>
              <w:top w:val="single" w:sz="8" w:space="0" w:color="auto"/>
              <w:left w:val="single" w:sz="8" w:space="0" w:color="auto"/>
              <w:bottom w:val="single" w:sz="8" w:space="0" w:color="auto"/>
              <w:right w:val="single" w:sz="8" w:space="0" w:color="auto"/>
            </w:tcBorders>
            <w:shd w:val="clear" w:color="auto" w:fill="CCECFF"/>
            <w:tcMar>
              <w:top w:w="0" w:type="dxa"/>
              <w:left w:w="108" w:type="dxa"/>
              <w:bottom w:w="0" w:type="dxa"/>
              <w:right w:w="108" w:type="dxa"/>
            </w:tcMar>
            <w:hideMark/>
          </w:tcPr>
          <w:p w:rsidR="001542CB" w:rsidRPr="00326A6C" w:rsidRDefault="001542CB" w:rsidP="00E1107C">
            <w:pPr>
              <w:shd w:val="clear" w:color="auto" w:fill="CCECFF"/>
              <w:rPr>
                <w:rFonts w:ascii="Verdana" w:eastAsia="SimSun" w:hAnsi="Verdana" w:cs="SimSun"/>
                <w:b/>
                <w:bCs/>
                <w:sz w:val="16"/>
                <w:szCs w:val="16"/>
              </w:rPr>
            </w:pPr>
            <w:r w:rsidRPr="00326A6C">
              <w:rPr>
                <w:rFonts w:ascii="Verdana" w:hAnsi="Verdana"/>
                <w:b/>
                <w:bCs/>
                <w:sz w:val="16"/>
                <w:szCs w:val="16"/>
              </w:rPr>
              <w:t>Te hernemen # studiepunten (SP) uit modeljaar 1 (1 BA)</w:t>
            </w:r>
          </w:p>
        </w:tc>
        <w:tc>
          <w:tcPr>
            <w:tcW w:w="6945" w:type="dxa"/>
            <w:tcBorders>
              <w:top w:val="single" w:sz="8" w:space="0" w:color="auto"/>
              <w:left w:val="nil"/>
              <w:bottom w:val="single" w:sz="8" w:space="0" w:color="auto"/>
              <w:right w:val="single" w:sz="8" w:space="0" w:color="auto"/>
            </w:tcBorders>
            <w:shd w:val="clear" w:color="auto" w:fill="CCECFF"/>
            <w:tcMar>
              <w:top w:w="0" w:type="dxa"/>
              <w:left w:w="108" w:type="dxa"/>
              <w:bottom w:w="0" w:type="dxa"/>
              <w:right w:w="108" w:type="dxa"/>
            </w:tcMar>
            <w:hideMark/>
          </w:tcPr>
          <w:p w:rsidR="001542CB" w:rsidRPr="00326A6C" w:rsidRDefault="001542CB" w:rsidP="00E1107C">
            <w:pPr>
              <w:shd w:val="clear" w:color="auto" w:fill="CCECFF"/>
              <w:rPr>
                <w:rFonts w:ascii="Verdana" w:eastAsia="SimSun" w:hAnsi="Verdana" w:cs="SimSun"/>
                <w:b/>
                <w:bCs/>
                <w:sz w:val="16"/>
                <w:szCs w:val="16"/>
              </w:rPr>
            </w:pPr>
            <w:r w:rsidRPr="00326A6C">
              <w:rPr>
                <w:rFonts w:ascii="Verdana" w:hAnsi="Verdana"/>
                <w:b/>
                <w:bCs/>
                <w:sz w:val="16"/>
                <w:szCs w:val="16"/>
              </w:rPr>
              <w:t>Studiedelen die mogen opgenomen worden uit modeljaar 2 (2BA)</w:t>
            </w:r>
          </w:p>
        </w:tc>
      </w:tr>
      <w:tr w:rsidR="001542CB" w:rsidRPr="00326A6C" w:rsidTr="00E1107C">
        <w:tc>
          <w:tcPr>
            <w:tcW w:w="2410" w:type="dxa"/>
            <w:tcBorders>
              <w:top w:val="nil"/>
              <w:left w:val="single" w:sz="8" w:space="0" w:color="auto"/>
              <w:bottom w:val="single" w:sz="8" w:space="0" w:color="auto"/>
              <w:right w:val="single" w:sz="8" w:space="0" w:color="auto"/>
            </w:tcBorders>
            <w:shd w:val="clear" w:color="auto" w:fill="CCECFF"/>
            <w:tcMar>
              <w:top w:w="0" w:type="dxa"/>
              <w:left w:w="108" w:type="dxa"/>
              <w:bottom w:w="0" w:type="dxa"/>
              <w:right w:w="108" w:type="dxa"/>
            </w:tcMar>
            <w:hideMark/>
          </w:tcPr>
          <w:p w:rsidR="001542CB" w:rsidRPr="00326A6C" w:rsidRDefault="001542CB" w:rsidP="00E1107C">
            <w:pPr>
              <w:shd w:val="clear" w:color="auto" w:fill="CCECFF"/>
              <w:rPr>
                <w:rFonts w:ascii="Verdana" w:eastAsia="SimSun" w:hAnsi="Verdana" w:cs="SimSun"/>
                <w:sz w:val="16"/>
                <w:szCs w:val="16"/>
                <w:lang w:val="en-US"/>
              </w:rPr>
            </w:pPr>
            <w:r w:rsidRPr="00326A6C">
              <w:rPr>
                <w:rFonts w:ascii="Verdana" w:hAnsi="Verdana"/>
                <w:sz w:val="16"/>
                <w:szCs w:val="16"/>
              </w:rPr>
              <w:t xml:space="preserve"># SP ≥ 40 </w:t>
            </w:r>
          </w:p>
        </w:tc>
        <w:tc>
          <w:tcPr>
            <w:tcW w:w="6945" w:type="dxa"/>
            <w:tcBorders>
              <w:top w:val="nil"/>
              <w:left w:val="nil"/>
              <w:bottom w:val="single" w:sz="8" w:space="0" w:color="auto"/>
              <w:right w:val="single" w:sz="8" w:space="0" w:color="auto"/>
            </w:tcBorders>
            <w:shd w:val="clear" w:color="auto" w:fill="CCECFF"/>
            <w:tcMar>
              <w:top w:w="0" w:type="dxa"/>
              <w:left w:w="108" w:type="dxa"/>
              <w:bottom w:w="0" w:type="dxa"/>
              <w:right w:w="108" w:type="dxa"/>
            </w:tcMar>
            <w:hideMark/>
          </w:tcPr>
          <w:p w:rsidR="001542CB" w:rsidRPr="00326A6C" w:rsidRDefault="001542CB" w:rsidP="00E1107C">
            <w:pPr>
              <w:shd w:val="clear" w:color="auto" w:fill="CCECFF"/>
              <w:rPr>
                <w:rFonts w:ascii="Verdana" w:eastAsia="SimSun" w:hAnsi="Verdana" w:cs="SimSun"/>
                <w:sz w:val="16"/>
                <w:szCs w:val="16"/>
              </w:rPr>
            </w:pPr>
            <w:r w:rsidRPr="00326A6C">
              <w:rPr>
                <w:rFonts w:ascii="Verdana" w:hAnsi="Verdana"/>
                <w:sz w:val="16"/>
                <w:szCs w:val="16"/>
              </w:rPr>
              <w:t>geen studiedelen mogen opgenomen worden</w:t>
            </w:r>
          </w:p>
        </w:tc>
      </w:tr>
      <w:tr w:rsidR="001542CB" w:rsidRPr="00326A6C" w:rsidTr="00E1107C">
        <w:tc>
          <w:tcPr>
            <w:tcW w:w="2410" w:type="dxa"/>
            <w:tcBorders>
              <w:top w:val="nil"/>
              <w:left w:val="single" w:sz="8" w:space="0" w:color="auto"/>
              <w:bottom w:val="single" w:sz="8" w:space="0" w:color="auto"/>
              <w:right w:val="single" w:sz="8" w:space="0" w:color="auto"/>
            </w:tcBorders>
            <w:shd w:val="clear" w:color="auto" w:fill="CCECFF"/>
            <w:tcMar>
              <w:top w:w="0" w:type="dxa"/>
              <w:left w:w="108" w:type="dxa"/>
              <w:bottom w:w="0" w:type="dxa"/>
              <w:right w:w="108" w:type="dxa"/>
            </w:tcMar>
            <w:hideMark/>
          </w:tcPr>
          <w:p w:rsidR="001542CB" w:rsidRPr="00326A6C" w:rsidRDefault="001542CB" w:rsidP="00E1107C">
            <w:pPr>
              <w:shd w:val="clear" w:color="auto" w:fill="CCECFF"/>
              <w:rPr>
                <w:rFonts w:ascii="Verdana" w:eastAsia="SimSun" w:hAnsi="Verdana" w:cs="SimSun"/>
                <w:sz w:val="16"/>
                <w:szCs w:val="16"/>
                <w:lang w:val="en-US"/>
              </w:rPr>
            </w:pPr>
            <w:r w:rsidRPr="00326A6C">
              <w:rPr>
                <w:rFonts w:ascii="Verdana" w:hAnsi="Verdana"/>
                <w:sz w:val="16"/>
                <w:szCs w:val="16"/>
              </w:rPr>
              <w:t>40 &gt; # SP ≥ 35</w:t>
            </w:r>
          </w:p>
        </w:tc>
        <w:tc>
          <w:tcPr>
            <w:tcW w:w="6945" w:type="dxa"/>
            <w:tcBorders>
              <w:top w:val="nil"/>
              <w:left w:val="nil"/>
              <w:bottom w:val="single" w:sz="8" w:space="0" w:color="auto"/>
              <w:right w:val="single" w:sz="8" w:space="0" w:color="auto"/>
            </w:tcBorders>
            <w:shd w:val="clear" w:color="auto" w:fill="CCECFF"/>
            <w:tcMar>
              <w:top w:w="0" w:type="dxa"/>
              <w:left w:w="108" w:type="dxa"/>
              <w:bottom w:w="0" w:type="dxa"/>
              <w:right w:w="108" w:type="dxa"/>
            </w:tcMar>
            <w:hideMark/>
          </w:tcPr>
          <w:p w:rsidR="001542CB" w:rsidRPr="00326A6C" w:rsidRDefault="001542CB" w:rsidP="00E1107C">
            <w:pPr>
              <w:shd w:val="clear" w:color="auto" w:fill="CCECFF"/>
              <w:rPr>
                <w:rFonts w:ascii="Verdana" w:eastAsia="SimSun" w:hAnsi="Verdana" w:cs="SimSun"/>
                <w:sz w:val="16"/>
                <w:szCs w:val="16"/>
              </w:rPr>
            </w:pPr>
            <w:r w:rsidRPr="00326A6C">
              <w:rPr>
                <w:rFonts w:ascii="Verdana" w:hAnsi="Verdana"/>
                <w:sz w:val="16"/>
                <w:szCs w:val="16"/>
              </w:rPr>
              <w:t>1 of 2 studiedelen voor een totaal van samen maximum 7 SP</w:t>
            </w:r>
          </w:p>
        </w:tc>
      </w:tr>
      <w:tr w:rsidR="001542CB" w:rsidRPr="00326A6C" w:rsidTr="00E1107C">
        <w:tc>
          <w:tcPr>
            <w:tcW w:w="2410" w:type="dxa"/>
            <w:tcBorders>
              <w:top w:val="nil"/>
              <w:left w:val="single" w:sz="8" w:space="0" w:color="auto"/>
              <w:bottom w:val="single" w:sz="8" w:space="0" w:color="auto"/>
              <w:right w:val="single" w:sz="8" w:space="0" w:color="auto"/>
            </w:tcBorders>
            <w:shd w:val="clear" w:color="auto" w:fill="CCECFF"/>
            <w:tcMar>
              <w:top w:w="0" w:type="dxa"/>
              <w:left w:w="108" w:type="dxa"/>
              <w:bottom w:w="0" w:type="dxa"/>
              <w:right w:w="108" w:type="dxa"/>
            </w:tcMar>
            <w:hideMark/>
          </w:tcPr>
          <w:p w:rsidR="001542CB" w:rsidRPr="00326A6C" w:rsidRDefault="001542CB" w:rsidP="00E1107C">
            <w:pPr>
              <w:shd w:val="clear" w:color="auto" w:fill="CCECFF"/>
              <w:rPr>
                <w:rFonts w:ascii="Verdana" w:eastAsia="SimSun" w:hAnsi="Verdana" w:cs="SimSun"/>
                <w:sz w:val="16"/>
                <w:szCs w:val="16"/>
                <w:lang w:val="en-US"/>
              </w:rPr>
            </w:pPr>
            <w:r w:rsidRPr="00326A6C">
              <w:rPr>
                <w:rFonts w:ascii="Verdana" w:hAnsi="Verdana"/>
                <w:sz w:val="16"/>
                <w:szCs w:val="16"/>
              </w:rPr>
              <w:t>35 &gt; # SP ≥ 30</w:t>
            </w:r>
          </w:p>
        </w:tc>
        <w:tc>
          <w:tcPr>
            <w:tcW w:w="6945" w:type="dxa"/>
            <w:tcBorders>
              <w:top w:val="nil"/>
              <w:left w:val="nil"/>
              <w:bottom w:val="single" w:sz="8" w:space="0" w:color="auto"/>
              <w:right w:val="single" w:sz="8" w:space="0" w:color="auto"/>
            </w:tcBorders>
            <w:shd w:val="clear" w:color="auto" w:fill="CCECFF"/>
            <w:tcMar>
              <w:top w:w="0" w:type="dxa"/>
              <w:left w:w="108" w:type="dxa"/>
              <w:bottom w:w="0" w:type="dxa"/>
              <w:right w:w="108" w:type="dxa"/>
            </w:tcMar>
            <w:hideMark/>
          </w:tcPr>
          <w:p w:rsidR="001542CB" w:rsidRPr="00326A6C" w:rsidRDefault="001542CB" w:rsidP="00E1107C">
            <w:pPr>
              <w:shd w:val="clear" w:color="auto" w:fill="CCECFF"/>
              <w:rPr>
                <w:rFonts w:ascii="Verdana" w:eastAsia="SimSun" w:hAnsi="Verdana" w:cs="SimSun"/>
                <w:sz w:val="16"/>
                <w:szCs w:val="16"/>
              </w:rPr>
            </w:pPr>
            <w:r w:rsidRPr="00326A6C">
              <w:rPr>
                <w:rFonts w:ascii="Verdana" w:hAnsi="Verdana"/>
                <w:sz w:val="16"/>
                <w:szCs w:val="16"/>
              </w:rPr>
              <w:t>maximum 2 studiedelen van maximum 7 SP elk</w:t>
            </w:r>
          </w:p>
        </w:tc>
      </w:tr>
      <w:tr w:rsidR="001542CB" w:rsidRPr="00326A6C" w:rsidTr="00E1107C">
        <w:tc>
          <w:tcPr>
            <w:tcW w:w="2410" w:type="dxa"/>
            <w:tcBorders>
              <w:top w:val="nil"/>
              <w:left w:val="single" w:sz="8" w:space="0" w:color="auto"/>
              <w:bottom w:val="single" w:sz="8" w:space="0" w:color="auto"/>
              <w:right w:val="single" w:sz="8" w:space="0" w:color="auto"/>
            </w:tcBorders>
            <w:shd w:val="clear" w:color="auto" w:fill="CCECFF"/>
            <w:tcMar>
              <w:top w:w="0" w:type="dxa"/>
              <w:left w:w="108" w:type="dxa"/>
              <w:bottom w:w="0" w:type="dxa"/>
              <w:right w:w="108" w:type="dxa"/>
            </w:tcMar>
            <w:hideMark/>
          </w:tcPr>
          <w:p w:rsidR="001542CB" w:rsidRPr="00326A6C" w:rsidRDefault="001542CB" w:rsidP="00E1107C">
            <w:pPr>
              <w:shd w:val="clear" w:color="auto" w:fill="CCECFF"/>
              <w:rPr>
                <w:rFonts w:ascii="Verdana" w:eastAsia="SimSun" w:hAnsi="Verdana" w:cs="SimSun"/>
                <w:sz w:val="16"/>
                <w:szCs w:val="16"/>
              </w:rPr>
            </w:pPr>
            <w:r w:rsidRPr="00326A6C">
              <w:rPr>
                <w:rFonts w:ascii="Verdana" w:hAnsi="Verdana"/>
                <w:sz w:val="16"/>
                <w:szCs w:val="16"/>
              </w:rPr>
              <w:t>30 &gt; # SP ≥ 25</w:t>
            </w:r>
          </w:p>
        </w:tc>
        <w:tc>
          <w:tcPr>
            <w:tcW w:w="6945" w:type="dxa"/>
            <w:tcBorders>
              <w:top w:val="nil"/>
              <w:left w:val="nil"/>
              <w:bottom w:val="single" w:sz="8" w:space="0" w:color="auto"/>
              <w:right w:val="single" w:sz="8" w:space="0" w:color="auto"/>
            </w:tcBorders>
            <w:shd w:val="clear" w:color="auto" w:fill="CCECFF"/>
            <w:tcMar>
              <w:top w:w="0" w:type="dxa"/>
              <w:left w:w="108" w:type="dxa"/>
              <w:bottom w:w="0" w:type="dxa"/>
              <w:right w:w="108" w:type="dxa"/>
            </w:tcMar>
            <w:hideMark/>
          </w:tcPr>
          <w:p w:rsidR="001542CB" w:rsidRPr="00326A6C" w:rsidRDefault="00522C23" w:rsidP="00E1107C">
            <w:pPr>
              <w:shd w:val="clear" w:color="auto" w:fill="CCECFF"/>
              <w:rPr>
                <w:rFonts w:ascii="Verdana" w:eastAsia="SimSun" w:hAnsi="Verdana" w:cs="SimSun"/>
                <w:sz w:val="16"/>
                <w:szCs w:val="16"/>
              </w:rPr>
            </w:pPr>
            <w:r>
              <w:rPr>
                <w:rFonts w:ascii="Verdana" w:hAnsi="Verdana"/>
                <w:sz w:val="16"/>
                <w:szCs w:val="16"/>
              </w:rPr>
              <w:t xml:space="preserve">Maximum </w:t>
            </w:r>
            <w:r w:rsidR="001542CB" w:rsidRPr="00326A6C">
              <w:rPr>
                <w:rFonts w:ascii="Verdana" w:hAnsi="Verdana"/>
                <w:sz w:val="16"/>
                <w:szCs w:val="16"/>
              </w:rPr>
              <w:t>3 studiedelen van maximum 7 SP elk</w:t>
            </w:r>
          </w:p>
        </w:tc>
      </w:tr>
      <w:tr w:rsidR="001542CB" w:rsidRPr="00326A6C" w:rsidTr="00E1107C">
        <w:tc>
          <w:tcPr>
            <w:tcW w:w="2410" w:type="dxa"/>
            <w:tcBorders>
              <w:top w:val="nil"/>
              <w:left w:val="single" w:sz="8" w:space="0" w:color="auto"/>
              <w:bottom w:val="single" w:sz="8" w:space="0" w:color="auto"/>
              <w:right w:val="single" w:sz="8" w:space="0" w:color="auto"/>
            </w:tcBorders>
            <w:shd w:val="clear" w:color="auto" w:fill="CCECFF"/>
            <w:tcMar>
              <w:top w:w="0" w:type="dxa"/>
              <w:left w:w="108" w:type="dxa"/>
              <w:bottom w:w="0" w:type="dxa"/>
              <w:right w:w="108" w:type="dxa"/>
            </w:tcMar>
            <w:hideMark/>
          </w:tcPr>
          <w:p w:rsidR="001542CB" w:rsidRPr="00326A6C" w:rsidRDefault="001542CB" w:rsidP="00E1107C">
            <w:pPr>
              <w:shd w:val="clear" w:color="auto" w:fill="CCECFF"/>
              <w:rPr>
                <w:rFonts w:ascii="Verdana" w:eastAsia="SimSun" w:hAnsi="Verdana" w:cs="SimSun"/>
                <w:sz w:val="16"/>
                <w:szCs w:val="16"/>
              </w:rPr>
            </w:pPr>
            <w:r w:rsidRPr="00326A6C">
              <w:rPr>
                <w:rFonts w:ascii="Verdana" w:hAnsi="Verdana"/>
                <w:sz w:val="16"/>
                <w:szCs w:val="16"/>
              </w:rPr>
              <w:t>25 &gt; # SP ≥ 20</w:t>
            </w:r>
          </w:p>
        </w:tc>
        <w:tc>
          <w:tcPr>
            <w:tcW w:w="6945" w:type="dxa"/>
            <w:tcBorders>
              <w:top w:val="nil"/>
              <w:left w:val="nil"/>
              <w:bottom w:val="single" w:sz="8" w:space="0" w:color="auto"/>
              <w:right w:val="single" w:sz="8" w:space="0" w:color="auto"/>
            </w:tcBorders>
            <w:shd w:val="clear" w:color="auto" w:fill="CCECFF"/>
            <w:tcMar>
              <w:top w:w="0" w:type="dxa"/>
              <w:left w:w="108" w:type="dxa"/>
              <w:bottom w:w="0" w:type="dxa"/>
              <w:right w:w="108" w:type="dxa"/>
            </w:tcMar>
            <w:hideMark/>
          </w:tcPr>
          <w:p w:rsidR="001542CB" w:rsidRPr="00326A6C" w:rsidRDefault="00522C23" w:rsidP="00E1107C">
            <w:pPr>
              <w:shd w:val="clear" w:color="auto" w:fill="CCECFF"/>
              <w:rPr>
                <w:rFonts w:ascii="Verdana" w:eastAsia="SimSun" w:hAnsi="Verdana" w:cs="SimSun"/>
                <w:sz w:val="16"/>
                <w:szCs w:val="16"/>
              </w:rPr>
            </w:pPr>
            <w:r>
              <w:rPr>
                <w:rFonts w:ascii="Verdana" w:hAnsi="Verdana"/>
                <w:sz w:val="16"/>
                <w:szCs w:val="16"/>
              </w:rPr>
              <w:t xml:space="preserve">Maximum </w:t>
            </w:r>
            <w:r w:rsidR="001542CB" w:rsidRPr="00326A6C">
              <w:rPr>
                <w:rFonts w:ascii="Verdana" w:hAnsi="Verdana"/>
                <w:sz w:val="16"/>
                <w:szCs w:val="16"/>
              </w:rPr>
              <w:t>4 studiedelen van maximum 7 SP elk</w:t>
            </w:r>
          </w:p>
        </w:tc>
      </w:tr>
      <w:tr w:rsidR="001542CB" w:rsidRPr="00326A6C" w:rsidTr="00E1107C">
        <w:tc>
          <w:tcPr>
            <w:tcW w:w="2410" w:type="dxa"/>
            <w:tcBorders>
              <w:top w:val="nil"/>
              <w:left w:val="single" w:sz="8" w:space="0" w:color="auto"/>
              <w:bottom w:val="single" w:sz="8" w:space="0" w:color="auto"/>
              <w:right w:val="single" w:sz="8" w:space="0" w:color="auto"/>
            </w:tcBorders>
            <w:shd w:val="clear" w:color="auto" w:fill="CCECFF"/>
            <w:tcMar>
              <w:top w:w="0" w:type="dxa"/>
              <w:left w:w="108" w:type="dxa"/>
              <w:bottom w:w="0" w:type="dxa"/>
              <w:right w:w="108" w:type="dxa"/>
            </w:tcMar>
            <w:hideMark/>
          </w:tcPr>
          <w:p w:rsidR="001542CB" w:rsidRPr="00326A6C" w:rsidRDefault="001542CB" w:rsidP="00E1107C">
            <w:pPr>
              <w:shd w:val="clear" w:color="auto" w:fill="CCECFF"/>
              <w:rPr>
                <w:rFonts w:ascii="Verdana" w:eastAsia="SimSun" w:hAnsi="Verdana" w:cs="SimSun"/>
                <w:sz w:val="16"/>
                <w:szCs w:val="16"/>
              </w:rPr>
            </w:pPr>
            <w:r w:rsidRPr="00326A6C">
              <w:rPr>
                <w:rFonts w:ascii="Verdana" w:hAnsi="Verdana"/>
                <w:sz w:val="16"/>
                <w:szCs w:val="16"/>
              </w:rPr>
              <w:t>20 &gt; # SP ≥ 10</w:t>
            </w:r>
          </w:p>
        </w:tc>
        <w:tc>
          <w:tcPr>
            <w:tcW w:w="6945" w:type="dxa"/>
            <w:tcBorders>
              <w:top w:val="nil"/>
              <w:left w:val="nil"/>
              <w:bottom w:val="single" w:sz="8" w:space="0" w:color="auto"/>
              <w:right w:val="single" w:sz="8" w:space="0" w:color="auto"/>
            </w:tcBorders>
            <w:shd w:val="clear" w:color="auto" w:fill="CCECFF"/>
            <w:tcMar>
              <w:top w:w="0" w:type="dxa"/>
              <w:left w:w="108" w:type="dxa"/>
              <w:bottom w:w="0" w:type="dxa"/>
              <w:right w:w="108" w:type="dxa"/>
            </w:tcMar>
            <w:hideMark/>
          </w:tcPr>
          <w:p w:rsidR="001542CB" w:rsidRPr="00326A6C" w:rsidRDefault="001542CB" w:rsidP="00E1107C">
            <w:pPr>
              <w:shd w:val="clear" w:color="auto" w:fill="CCECFF"/>
              <w:rPr>
                <w:rFonts w:ascii="Verdana" w:eastAsia="SimSun" w:hAnsi="Verdana" w:cs="SimSun"/>
                <w:sz w:val="16"/>
                <w:szCs w:val="16"/>
              </w:rPr>
            </w:pPr>
            <w:r w:rsidRPr="00326A6C">
              <w:rPr>
                <w:rFonts w:ascii="Verdana" w:hAnsi="Verdana"/>
                <w:sz w:val="16"/>
                <w:szCs w:val="16"/>
              </w:rPr>
              <w:t xml:space="preserve">studiedelen vrij te kiezen doch geen studiedelen met een omvang groter dan 7 SP, </w:t>
            </w:r>
            <w:r w:rsidRPr="00326A6C">
              <w:rPr>
                <w:rFonts w:ascii="Verdana" w:hAnsi="Verdana"/>
                <w:b/>
                <w:bCs/>
                <w:sz w:val="16"/>
                <w:szCs w:val="16"/>
              </w:rPr>
              <w:t xml:space="preserve">én </w:t>
            </w:r>
            <w:r w:rsidRPr="00326A6C">
              <w:rPr>
                <w:rFonts w:ascii="Verdana" w:hAnsi="Verdana"/>
                <w:sz w:val="16"/>
                <w:szCs w:val="16"/>
              </w:rPr>
              <w:t>omvang 1Ba + 2BA studiedelen samen maximum 56 SP</w:t>
            </w:r>
          </w:p>
        </w:tc>
      </w:tr>
      <w:tr w:rsidR="001542CB" w:rsidRPr="00326A6C" w:rsidTr="00E1107C">
        <w:tc>
          <w:tcPr>
            <w:tcW w:w="2410" w:type="dxa"/>
            <w:tcBorders>
              <w:top w:val="nil"/>
              <w:left w:val="single" w:sz="8" w:space="0" w:color="auto"/>
              <w:bottom w:val="single" w:sz="8" w:space="0" w:color="auto"/>
              <w:right w:val="single" w:sz="8" w:space="0" w:color="auto"/>
            </w:tcBorders>
            <w:shd w:val="clear" w:color="auto" w:fill="CCECFF"/>
            <w:tcMar>
              <w:top w:w="0" w:type="dxa"/>
              <w:left w:w="108" w:type="dxa"/>
              <w:bottom w:w="0" w:type="dxa"/>
              <w:right w:w="108" w:type="dxa"/>
            </w:tcMar>
            <w:hideMark/>
          </w:tcPr>
          <w:p w:rsidR="001542CB" w:rsidRPr="00326A6C" w:rsidRDefault="001542CB" w:rsidP="00E1107C">
            <w:pPr>
              <w:shd w:val="clear" w:color="auto" w:fill="CCECFF"/>
              <w:rPr>
                <w:rFonts w:ascii="Verdana" w:eastAsia="SimSun" w:hAnsi="Verdana" w:cs="SimSun"/>
                <w:sz w:val="16"/>
                <w:szCs w:val="16"/>
              </w:rPr>
            </w:pPr>
            <w:r w:rsidRPr="00326A6C">
              <w:rPr>
                <w:rFonts w:ascii="Verdana" w:hAnsi="Verdana"/>
                <w:sz w:val="16"/>
                <w:szCs w:val="16"/>
              </w:rPr>
              <w:t xml:space="preserve"># SP &lt; 10 </w:t>
            </w:r>
          </w:p>
        </w:tc>
        <w:tc>
          <w:tcPr>
            <w:tcW w:w="6945" w:type="dxa"/>
            <w:tcBorders>
              <w:top w:val="nil"/>
              <w:left w:val="nil"/>
              <w:bottom w:val="single" w:sz="8" w:space="0" w:color="auto"/>
              <w:right w:val="single" w:sz="8" w:space="0" w:color="auto"/>
            </w:tcBorders>
            <w:shd w:val="clear" w:color="auto" w:fill="CCECFF"/>
            <w:tcMar>
              <w:top w:w="0" w:type="dxa"/>
              <w:left w:w="108" w:type="dxa"/>
              <w:bottom w:w="0" w:type="dxa"/>
              <w:right w:w="108" w:type="dxa"/>
            </w:tcMar>
            <w:hideMark/>
          </w:tcPr>
          <w:p w:rsidR="001542CB" w:rsidRPr="00326A6C" w:rsidRDefault="001542CB" w:rsidP="00E1107C">
            <w:pPr>
              <w:shd w:val="clear" w:color="auto" w:fill="CCECFF"/>
              <w:rPr>
                <w:rFonts w:ascii="Verdana" w:eastAsia="SimSun" w:hAnsi="Verdana" w:cs="SimSun"/>
                <w:sz w:val="16"/>
                <w:szCs w:val="16"/>
              </w:rPr>
            </w:pPr>
            <w:r w:rsidRPr="00326A6C">
              <w:rPr>
                <w:rFonts w:ascii="Verdana" w:hAnsi="Verdana"/>
                <w:sz w:val="16"/>
                <w:szCs w:val="16"/>
              </w:rPr>
              <w:t xml:space="preserve">studiedelen vrij te kiezen, voor een totale omvang van maximum 60 SP </w:t>
            </w:r>
            <w:r w:rsidRPr="00326A6C">
              <w:rPr>
                <w:rFonts w:ascii="Verdana" w:hAnsi="Verdana"/>
                <w:b/>
                <w:bCs/>
                <w:sz w:val="16"/>
                <w:szCs w:val="16"/>
              </w:rPr>
              <w:t xml:space="preserve">én </w:t>
            </w:r>
            <w:r w:rsidRPr="00326A6C">
              <w:rPr>
                <w:rFonts w:ascii="Verdana" w:hAnsi="Verdana"/>
                <w:sz w:val="16"/>
                <w:szCs w:val="16"/>
              </w:rPr>
              <w:t>omvang 1Ba + 2BA samen maximum 66 SP</w:t>
            </w:r>
          </w:p>
        </w:tc>
      </w:tr>
    </w:tbl>
    <w:p w:rsidR="001542CB" w:rsidRDefault="001542CB" w:rsidP="001542CB">
      <w:pPr>
        <w:rPr>
          <w:b/>
          <w:i/>
          <w:sz w:val="40"/>
          <w:szCs w:val="40"/>
          <w:u w:val="single"/>
        </w:rPr>
      </w:pPr>
    </w:p>
    <w:p w:rsidR="001542CB" w:rsidRDefault="001542CB" w:rsidP="001542CB">
      <w:pPr>
        <w:rPr>
          <w:i/>
          <w:sz w:val="24"/>
          <w:szCs w:val="24"/>
        </w:rPr>
      </w:pPr>
    </w:p>
    <w:p w:rsidR="001542CB" w:rsidRDefault="001542CB" w:rsidP="001542CB">
      <w:pPr>
        <w:rPr>
          <w:i/>
          <w:sz w:val="24"/>
          <w:szCs w:val="24"/>
        </w:rPr>
      </w:pPr>
    </w:p>
    <w:p w:rsidR="001542CB" w:rsidRDefault="001542CB" w:rsidP="001542CB">
      <w:pPr>
        <w:rPr>
          <w:i/>
          <w:sz w:val="24"/>
          <w:szCs w:val="24"/>
        </w:rPr>
      </w:pPr>
    </w:p>
    <w:p w:rsidR="001542CB" w:rsidRDefault="001542CB" w:rsidP="001542CB">
      <w:pPr>
        <w:rPr>
          <w:i/>
          <w:sz w:val="24"/>
          <w:szCs w:val="24"/>
        </w:rPr>
      </w:pPr>
    </w:p>
    <w:p w:rsidR="001542CB" w:rsidRDefault="001542CB" w:rsidP="001542CB">
      <w:pPr>
        <w:rPr>
          <w:i/>
          <w:sz w:val="24"/>
          <w:szCs w:val="24"/>
        </w:rPr>
      </w:pPr>
    </w:p>
    <w:p w:rsidR="001542CB" w:rsidRDefault="001542CB" w:rsidP="001542CB">
      <w:pPr>
        <w:rPr>
          <w:i/>
          <w:sz w:val="24"/>
          <w:szCs w:val="24"/>
        </w:rPr>
      </w:pPr>
    </w:p>
    <w:p w:rsidR="001542CB" w:rsidRPr="001542CB" w:rsidRDefault="001542CB">
      <w:pPr>
        <w:rPr>
          <w:i/>
          <w:sz w:val="24"/>
          <w:szCs w:val="24"/>
        </w:rPr>
      </w:pPr>
      <w:r>
        <w:rPr>
          <w:i/>
          <w:sz w:val="24"/>
          <w:szCs w:val="24"/>
        </w:rPr>
        <w:t xml:space="preserve">Bij het invullen van dit document, dien je rekening te houden met bovenstaand schema. </w:t>
      </w:r>
    </w:p>
    <w:tbl>
      <w:tblPr>
        <w:tblW w:w="9229" w:type="dxa"/>
        <w:tblInd w:w="55" w:type="dxa"/>
        <w:tblCellMar>
          <w:left w:w="70" w:type="dxa"/>
          <w:right w:w="70" w:type="dxa"/>
        </w:tblCellMar>
        <w:tblLook w:val="04A0" w:firstRow="1" w:lastRow="0" w:firstColumn="1" w:lastColumn="0" w:noHBand="0" w:noVBand="1"/>
      </w:tblPr>
      <w:tblGrid>
        <w:gridCol w:w="940"/>
        <w:gridCol w:w="141"/>
        <w:gridCol w:w="2819"/>
        <w:gridCol w:w="2606"/>
        <w:gridCol w:w="558"/>
        <w:gridCol w:w="2035"/>
        <w:gridCol w:w="17"/>
        <w:gridCol w:w="126"/>
      </w:tblGrid>
      <w:tr w:rsidR="00F730D2" w:rsidRPr="00F730D2" w:rsidTr="00A80C3E">
        <w:trPr>
          <w:trHeight w:val="936"/>
        </w:trPr>
        <w:tc>
          <w:tcPr>
            <w:tcW w:w="9229" w:type="dxa"/>
            <w:gridSpan w:val="8"/>
            <w:tcBorders>
              <w:top w:val="single" w:sz="4" w:space="0" w:color="auto"/>
              <w:left w:val="single" w:sz="4" w:space="0" w:color="auto"/>
              <w:bottom w:val="single" w:sz="4" w:space="0" w:color="auto"/>
              <w:right w:val="nil"/>
            </w:tcBorders>
            <w:shd w:val="clear" w:color="000000" w:fill="FFC000"/>
            <w:noWrap/>
            <w:vAlign w:val="bottom"/>
            <w:hideMark/>
          </w:tcPr>
          <w:p w:rsidR="00F730D2" w:rsidRPr="00F730D2" w:rsidRDefault="00F730D2" w:rsidP="00F730D2">
            <w:pPr>
              <w:spacing w:after="0" w:line="240" w:lineRule="auto"/>
              <w:rPr>
                <w:rFonts w:ascii="Calibri" w:eastAsia="Times New Roman" w:hAnsi="Calibri" w:cs="Times New Roman"/>
                <w:b/>
                <w:bCs/>
                <w:color w:val="000000"/>
                <w:sz w:val="30"/>
                <w:szCs w:val="30"/>
              </w:rPr>
            </w:pPr>
            <w:r w:rsidRPr="00F730D2">
              <w:rPr>
                <w:rFonts w:ascii="Calibri" w:eastAsia="Times New Roman" w:hAnsi="Calibri" w:cs="Times New Roman"/>
                <w:b/>
                <w:bCs/>
                <w:color w:val="000000"/>
                <w:sz w:val="30"/>
                <w:szCs w:val="30"/>
              </w:rPr>
              <w:t>Bachelor of Science in de industriële wetenschappen Startplan</w:t>
            </w:r>
          </w:p>
        </w:tc>
      </w:tr>
      <w:tr w:rsidR="00A80C3E" w:rsidRPr="009E5432" w:rsidTr="00A80C3E">
        <w:trPr>
          <w:gridAfter w:val="1"/>
          <w:wAfter w:w="126" w:type="dxa"/>
          <w:trHeight w:val="399"/>
        </w:trPr>
        <w:tc>
          <w:tcPr>
            <w:tcW w:w="9103" w:type="dxa"/>
            <w:gridSpan w:val="7"/>
            <w:tcBorders>
              <w:top w:val="single" w:sz="4" w:space="0" w:color="auto"/>
              <w:left w:val="single" w:sz="4" w:space="0" w:color="auto"/>
              <w:bottom w:val="single" w:sz="4" w:space="0" w:color="auto"/>
              <w:right w:val="nil"/>
            </w:tcBorders>
            <w:shd w:val="clear" w:color="000000" w:fill="BFBFBF"/>
            <w:noWrap/>
            <w:hideMark/>
          </w:tcPr>
          <w:p w:rsidR="00A80C3E" w:rsidRPr="001C577E" w:rsidRDefault="00A80C3E" w:rsidP="006A7F45">
            <w:pPr>
              <w:spacing w:after="0" w:line="240" w:lineRule="auto"/>
              <w:rPr>
                <w:rFonts w:ascii="Calibri" w:eastAsia="Times New Roman" w:hAnsi="Calibri" w:cs="Times New Roman"/>
                <w:b/>
                <w:bCs/>
                <w:i/>
                <w:iCs/>
                <w:color w:val="000000"/>
                <w:sz w:val="26"/>
                <w:szCs w:val="26"/>
              </w:rPr>
            </w:pPr>
            <w:r w:rsidRPr="001C577E">
              <w:rPr>
                <w:rFonts w:ascii="Calibri" w:eastAsia="Times New Roman" w:hAnsi="Calibri" w:cs="Times New Roman"/>
                <w:b/>
                <w:bCs/>
                <w:i/>
                <w:iCs/>
                <w:color w:val="000000"/>
                <w:sz w:val="26"/>
                <w:szCs w:val="26"/>
              </w:rPr>
              <w:t>De student verklaart hierbij volgende opleidingsonderdelen van zijn huidige opleiding nog te moeten volgen</w:t>
            </w:r>
            <w:r w:rsidR="006A7F45">
              <w:rPr>
                <w:rFonts w:ascii="Calibri" w:eastAsia="Times New Roman" w:hAnsi="Calibri" w:cs="Times New Roman"/>
                <w:b/>
                <w:bCs/>
                <w:i/>
                <w:iCs/>
                <w:color w:val="000000"/>
                <w:sz w:val="26"/>
                <w:szCs w:val="26"/>
              </w:rPr>
              <w:t>:</w:t>
            </w:r>
          </w:p>
        </w:tc>
      </w:tr>
      <w:tr w:rsidR="00F730D2" w:rsidRPr="00F730D2" w:rsidTr="00A80C3E">
        <w:trPr>
          <w:trHeight w:val="936"/>
        </w:trPr>
        <w:tc>
          <w:tcPr>
            <w:tcW w:w="9229" w:type="dxa"/>
            <w:gridSpan w:val="8"/>
            <w:tcBorders>
              <w:top w:val="single" w:sz="4" w:space="0" w:color="auto"/>
              <w:left w:val="single" w:sz="4" w:space="0" w:color="auto"/>
              <w:bottom w:val="single" w:sz="4" w:space="0" w:color="auto"/>
              <w:right w:val="nil"/>
            </w:tcBorders>
            <w:shd w:val="clear" w:color="000000" w:fill="D8D8D8"/>
            <w:noWrap/>
            <w:vAlign w:val="bottom"/>
            <w:hideMark/>
          </w:tcPr>
          <w:p w:rsidR="00F730D2" w:rsidRPr="00F730D2" w:rsidRDefault="00F730D2" w:rsidP="00F730D2">
            <w:pPr>
              <w:spacing w:after="0" w:line="240" w:lineRule="auto"/>
              <w:rPr>
                <w:rFonts w:ascii="Calibri" w:eastAsia="Times New Roman" w:hAnsi="Calibri" w:cs="Times New Roman"/>
                <w:b/>
                <w:bCs/>
                <w:i/>
                <w:iCs/>
                <w:color w:val="000000"/>
                <w:sz w:val="26"/>
                <w:szCs w:val="26"/>
                <w:u w:val="single"/>
              </w:rPr>
            </w:pPr>
            <w:r w:rsidRPr="00F730D2">
              <w:rPr>
                <w:rFonts w:ascii="Calibri" w:eastAsia="Times New Roman" w:hAnsi="Calibri" w:cs="Times New Roman"/>
                <w:b/>
                <w:bCs/>
                <w:i/>
                <w:iCs/>
                <w:color w:val="000000"/>
                <w:sz w:val="26"/>
                <w:szCs w:val="26"/>
                <w:u w:val="single"/>
              </w:rPr>
              <w:t>Jaar 1 van het voltijds modeltraject BA IW (60SP)</w:t>
            </w:r>
          </w:p>
        </w:tc>
      </w:tr>
      <w:tr w:rsidR="00F730D2" w:rsidRPr="00F730D2" w:rsidTr="00A80C3E">
        <w:trPr>
          <w:trHeight w:val="670"/>
        </w:trPr>
        <w:tc>
          <w:tcPr>
            <w:tcW w:w="1078" w:type="dxa"/>
            <w:gridSpan w:val="2"/>
            <w:tcBorders>
              <w:top w:val="nil"/>
              <w:left w:val="single" w:sz="4" w:space="0" w:color="auto"/>
              <w:bottom w:val="single" w:sz="4" w:space="0" w:color="auto"/>
              <w:right w:val="single" w:sz="4" w:space="0" w:color="auto"/>
            </w:tcBorders>
            <w:shd w:val="clear" w:color="000000" w:fill="FFFF00"/>
            <w:noWrap/>
            <w:hideMark/>
          </w:tcPr>
          <w:p w:rsidR="00F730D2" w:rsidRPr="00F730D2" w:rsidRDefault="00F730D2" w:rsidP="00F730D2">
            <w:pPr>
              <w:spacing w:after="0" w:line="240" w:lineRule="auto"/>
              <w:rPr>
                <w:rFonts w:ascii="Calibri" w:eastAsia="Times New Roman" w:hAnsi="Calibri" w:cs="Times New Roman"/>
                <w:b/>
                <w:bCs/>
                <w:i/>
                <w:iCs/>
                <w:color w:val="000000"/>
                <w:u w:val="single"/>
              </w:rPr>
            </w:pPr>
            <w:r w:rsidRPr="00F730D2">
              <w:rPr>
                <w:rFonts w:ascii="Calibri" w:eastAsia="Times New Roman" w:hAnsi="Calibri" w:cs="Times New Roman"/>
                <w:b/>
                <w:bCs/>
                <w:i/>
                <w:iCs/>
                <w:color w:val="000000"/>
                <w:u w:val="single"/>
              </w:rPr>
              <w:t>ID-Nummer</w:t>
            </w:r>
          </w:p>
        </w:tc>
        <w:tc>
          <w:tcPr>
            <w:tcW w:w="2809" w:type="dxa"/>
            <w:tcBorders>
              <w:top w:val="nil"/>
              <w:left w:val="nil"/>
              <w:bottom w:val="single" w:sz="4" w:space="0" w:color="auto"/>
              <w:right w:val="single" w:sz="4" w:space="0" w:color="auto"/>
            </w:tcBorders>
            <w:shd w:val="clear" w:color="000000" w:fill="FFFF00"/>
            <w:hideMark/>
          </w:tcPr>
          <w:p w:rsidR="00F730D2" w:rsidRPr="00F730D2" w:rsidRDefault="00F730D2" w:rsidP="00F730D2">
            <w:pPr>
              <w:spacing w:after="0" w:line="240" w:lineRule="auto"/>
              <w:rPr>
                <w:rFonts w:ascii="Calibri" w:eastAsia="Times New Roman" w:hAnsi="Calibri" w:cs="Times New Roman"/>
                <w:b/>
                <w:bCs/>
                <w:i/>
                <w:iCs/>
                <w:color w:val="000000"/>
                <w:u w:val="single"/>
              </w:rPr>
            </w:pPr>
            <w:r w:rsidRPr="00F730D2">
              <w:rPr>
                <w:rFonts w:ascii="Calibri" w:eastAsia="Times New Roman" w:hAnsi="Calibri" w:cs="Times New Roman"/>
                <w:b/>
                <w:bCs/>
                <w:i/>
                <w:iCs/>
                <w:color w:val="000000"/>
                <w:u w:val="single"/>
              </w:rPr>
              <w:t>Naam Vak</w:t>
            </w:r>
          </w:p>
        </w:tc>
        <w:tc>
          <w:tcPr>
            <w:tcW w:w="2606" w:type="dxa"/>
            <w:tcBorders>
              <w:top w:val="nil"/>
              <w:left w:val="nil"/>
              <w:bottom w:val="single" w:sz="4" w:space="0" w:color="auto"/>
              <w:right w:val="single" w:sz="4" w:space="0" w:color="auto"/>
            </w:tcBorders>
            <w:shd w:val="clear" w:color="000000" w:fill="FFFF00"/>
            <w:hideMark/>
          </w:tcPr>
          <w:p w:rsidR="00F730D2" w:rsidRPr="00F730D2" w:rsidRDefault="00F730D2" w:rsidP="00F730D2">
            <w:pPr>
              <w:spacing w:after="0" w:line="240" w:lineRule="auto"/>
              <w:rPr>
                <w:rFonts w:ascii="Calibri" w:eastAsia="Times New Roman" w:hAnsi="Calibri" w:cs="Times New Roman"/>
                <w:b/>
                <w:bCs/>
                <w:i/>
                <w:iCs/>
                <w:color w:val="000000"/>
                <w:u w:val="single"/>
              </w:rPr>
            </w:pPr>
            <w:r w:rsidRPr="00F730D2">
              <w:rPr>
                <w:rFonts w:ascii="Calibri" w:eastAsia="Times New Roman" w:hAnsi="Calibri" w:cs="Times New Roman"/>
                <w:b/>
                <w:bCs/>
                <w:i/>
                <w:iCs/>
                <w:color w:val="000000"/>
                <w:u w:val="single"/>
              </w:rPr>
              <w:t>Inschrijvingsvereiste</w:t>
            </w:r>
          </w:p>
        </w:tc>
        <w:tc>
          <w:tcPr>
            <w:tcW w:w="558" w:type="dxa"/>
            <w:tcBorders>
              <w:top w:val="nil"/>
              <w:left w:val="nil"/>
              <w:bottom w:val="single" w:sz="4" w:space="0" w:color="auto"/>
              <w:right w:val="single" w:sz="4" w:space="0" w:color="auto"/>
            </w:tcBorders>
            <w:shd w:val="clear" w:color="000000" w:fill="FFFF00"/>
            <w:hideMark/>
          </w:tcPr>
          <w:p w:rsidR="00F730D2" w:rsidRPr="00F730D2" w:rsidRDefault="00F730D2" w:rsidP="00F730D2">
            <w:pPr>
              <w:spacing w:after="0" w:line="240" w:lineRule="auto"/>
              <w:jc w:val="center"/>
              <w:rPr>
                <w:rFonts w:ascii="Calibri" w:eastAsia="Times New Roman" w:hAnsi="Calibri" w:cs="Times New Roman"/>
                <w:b/>
                <w:bCs/>
                <w:i/>
                <w:iCs/>
                <w:color w:val="000000"/>
                <w:u w:val="single"/>
              </w:rPr>
            </w:pPr>
            <w:r w:rsidRPr="00F730D2">
              <w:rPr>
                <w:rFonts w:ascii="Calibri" w:eastAsia="Times New Roman" w:hAnsi="Calibri" w:cs="Times New Roman"/>
                <w:b/>
                <w:bCs/>
                <w:i/>
                <w:iCs/>
                <w:color w:val="000000"/>
                <w:u w:val="single"/>
              </w:rPr>
              <w:t>SP</w:t>
            </w:r>
          </w:p>
        </w:tc>
        <w:tc>
          <w:tcPr>
            <w:tcW w:w="2178" w:type="dxa"/>
            <w:gridSpan w:val="3"/>
            <w:tcBorders>
              <w:top w:val="nil"/>
              <w:left w:val="nil"/>
              <w:bottom w:val="single" w:sz="4" w:space="0" w:color="auto"/>
              <w:right w:val="single" w:sz="4" w:space="0" w:color="auto"/>
            </w:tcBorders>
            <w:shd w:val="clear" w:color="000000" w:fill="FFFF00"/>
            <w:hideMark/>
          </w:tcPr>
          <w:p w:rsidR="00F730D2" w:rsidRDefault="00F730D2" w:rsidP="00F730D2">
            <w:pPr>
              <w:spacing w:after="0" w:line="240" w:lineRule="auto"/>
              <w:rPr>
                <w:rFonts w:ascii="Calibri" w:eastAsia="Times New Roman" w:hAnsi="Calibri" w:cs="Times New Roman"/>
                <w:b/>
                <w:bCs/>
                <w:i/>
                <w:iCs/>
                <w:color w:val="000000"/>
                <w:u w:val="single"/>
              </w:rPr>
            </w:pPr>
            <w:r w:rsidRPr="00F730D2">
              <w:rPr>
                <w:rFonts w:ascii="Calibri" w:eastAsia="Times New Roman" w:hAnsi="Calibri" w:cs="Times New Roman"/>
                <w:b/>
                <w:bCs/>
                <w:i/>
                <w:iCs/>
                <w:color w:val="000000"/>
                <w:u w:val="single"/>
              </w:rPr>
              <w:t>Op te nemen opleidingsonderdelen</w:t>
            </w:r>
          </w:p>
          <w:p w:rsidR="006A7F45" w:rsidRPr="006A7F45" w:rsidRDefault="006A7F45" w:rsidP="00F730D2">
            <w:pPr>
              <w:spacing w:after="0" w:line="240" w:lineRule="auto"/>
              <w:rPr>
                <w:rFonts w:ascii="Calibri" w:eastAsia="Times New Roman" w:hAnsi="Calibri" w:cs="Times New Roman"/>
                <w:b/>
                <w:bCs/>
                <w:i/>
                <w:iCs/>
                <w:color w:val="000000"/>
                <w:sz w:val="16"/>
                <w:szCs w:val="16"/>
              </w:rPr>
            </w:pPr>
            <w:r w:rsidRPr="006A7F45">
              <w:rPr>
                <w:rFonts w:ascii="Calibri" w:eastAsia="Times New Roman" w:hAnsi="Calibri" w:cs="Times New Roman"/>
                <w:b/>
                <w:bCs/>
                <w:i/>
                <w:iCs/>
                <w:color w:val="000000"/>
                <w:sz w:val="16"/>
                <w:szCs w:val="16"/>
              </w:rPr>
              <w:t xml:space="preserve">Kruis aan: </w:t>
            </w:r>
          </w:p>
        </w:tc>
      </w:tr>
      <w:tr w:rsidR="00F730D2" w:rsidRPr="00F730D2" w:rsidTr="00A80C3E">
        <w:trPr>
          <w:trHeight w:val="396"/>
        </w:trPr>
        <w:tc>
          <w:tcPr>
            <w:tcW w:w="9229" w:type="dxa"/>
            <w:gridSpan w:val="8"/>
            <w:tcBorders>
              <w:top w:val="single" w:sz="4" w:space="0" w:color="auto"/>
              <w:left w:val="single" w:sz="4" w:space="0" w:color="auto"/>
              <w:bottom w:val="single" w:sz="4" w:space="0" w:color="auto"/>
              <w:right w:val="nil"/>
            </w:tcBorders>
            <w:shd w:val="clear" w:color="auto" w:fill="auto"/>
            <w:noWrap/>
            <w:hideMark/>
          </w:tcPr>
          <w:p w:rsidR="00F730D2" w:rsidRPr="00F730D2" w:rsidRDefault="00F730D2" w:rsidP="00F730D2">
            <w:pPr>
              <w:spacing w:after="0" w:line="240" w:lineRule="auto"/>
              <w:rPr>
                <w:rFonts w:ascii="Calibri" w:eastAsia="Times New Roman" w:hAnsi="Calibri" w:cs="Times New Roman"/>
                <w:b/>
                <w:bCs/>
                <w:i/>
                <w:iCs/>
                <w:color w:val="000000"/>
                <w:u w:val="single"/>
              </w:rPr>
            </w:pPr>
            <w:r w:rsidRPr="00F730D2">
              <w:rPr>
                <w:rFonts w:ascii="Calibri" w:eastAsia="Times New Roman" w:hAnsi="Calibri" w:cs="Times New Roman"/>
                <w:b/>
                <w:bCs/>
                <w:i/>
                <w:iCs/>
                <w:color w:val="000000"/>
                <w:u w:val="single"/>
              </w:rPr>
              <w:t>WETENSCHAPPEN: VERPLICHT (23SP)</w:t>
            </w:r>
          </w:p>
        </w:tc>
      </w:tr>
      <w:tr w:rsidR="00F730D2" w:rsidRPr="00F730D2" w:rsidTr="00A80C3E">
        <w:trPr>
          <w:trHeight w:val="719"/>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007835</w:t>
            </w:r>
          </w:p>
        </w:tc>
        <w:tc>
          <w:tcPr>
            <w:tcW w:w="2949" w:type="dxa"/>
            <w:gridSpan w:val="2"/>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Chemie</w:t>
            </w:r>
          </w:p>
        </w:tc>
        <w:tc>
          <w:tcPr>
            <w:tcW w:w="2606" w:type="dxa"/>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w:t>
            </w:r>
          </w:p>
        </w:tc>
        <w:tc>
          <w:tcPr>
            <w:tcW w:w="558" w:type="dxa"/>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jc w:val="center"/>
              <w:rPr>
                <w:rFonts w:ascii="Calibri" w:eastAsia="Times New Roman" w:hAnsi="Calibri" w:cs="Times New Roman"/>
                <w:color w:val="000000"/>
              </w:rPr>
            </w:pPr>
            <w:r w:rsidRPr="00F730D2">
              <w:rPr>
                <w:rFonts w:ascii="Calibri" w:eastAsia="Times New Roman" w:hAnsi="Calibri" w:cs="Times New Roman"/>
                <w:color w:val="000000"/>
              </w:rPr>
              <w:t>5</w:t>
            </w:r>
          </w:p>
        </w:tc>
        <w:tc>
          <w:tcPr>
            <w:tcW w:w="2178" w:type="dxa"/>
            <w:gridSpan w:val="3"/>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w:t>
            </w:r>
          </w:p>
        </w:tc>
      </w:tr>
      <w:tr w:rsidR="00F730D2" w:rsidRPr="00F730D2" w:rsidTr="00A80C3E">
        <w:trPr>
          <w:trHeight w:val="719"/>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007954</w:t>
            </w:r>
          </w:p>
        </w:tc>
        <w:tc>
          <w:tcPr>
            <w:tcW w:w="2949" w:type="dxa"/>
            <w:gridSpan w:val="2"/>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Basiswiskunde</w:t>
            </w:r>
          </w:p>
        </w:tc>
        <w:tc>
          <w:tcPr>
            <w:tcW w:w="2606" w:type="dxa"/>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w:t>
            </w:r>
          </w:p>
        </w:tc>
        <w:tc>
          <w:tcPr>
            <w:tcW w:w="558" w:type="dxa"/>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jc w:val="center"/>
              <w:rPr>
                <w:rFonts w:ascii="Calibri" w:eastAsia="Times New Roman" w:hAnsi="Calibri" w:cs="Times New Roman"/>
                <w:color w:val="000000"/>
              </w:rPr>
            </w:pPr>
            <w:r w:rsidRPr="00F730D2">
              <w:rPr>
                <w:rFonts w:ascii="Calibri" w:eastAsia="Times New Roman" w:hAnsi="Calibri" w:cs="Times New Roman"/>
                <w:color w:val="000000"/>
              </w:rPr>
              <w:t>5</w:t>
            </w:r>
          </w:p>
        </w:tc>
        <w:tc>
          <w:tcPr>
            <w:tcW w:w="2178" w:type="dxa"/>
            <w:gridSpan w:val="3"/>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w:t>
            </w:r>
          </w:p>
        </w:tc>
      </w:tr>
      <w:tr w:rsidR="00F730D2" w:rsidRPr="00F730D2" w:rsidTr="00A80C3E">
        <w:trPr>
          <w:trHeight w:val="719"/>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008090</w:t>
            </w:r>
          </w:p>
        </w:tc>
        <w:tc>
          <w:tcPr>
            <w:tcW w:w="2949" w:type="dxa"/>
            <w:gridSpan w:val="2"/>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Trillingen en golven</w:t>
            </w:r>
          </w:p>
        </w:tc>
        <w:tc>
          <w:tcPr>
            <w:tcW w:w="2606" w:type="dxa"/>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w:t>
            </w:r>
          </w:p>
        </w:tc>
        <w:tc>
          <w:tcPr>
            <w:tcW w:w="558" w:type="dxa"/>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jc w:val="center"/>
              <w:rPr>
                <w:rFonts w:ascii="Calibri" w:eastAsia="Times New Roman" w:hAnsi="Calibri" w:cs="Times New Roman"/>
                <w:color w:val="000000"/>
              </w:rPr>
            </w:pPr>
            <w:r w:rsidRPr="00F730D2">
              <w:rPr>
                <w:rFonts w:ascii="Calibri" w:eastAsia="Times New Roman" w:hAnsi="Calibri" w:cs="Times New Roman"/>
                <w:color w:val="000000"/>
              </w:rPr>
              <w:t>5</w:t>
            </w:r>
          </w:p>
        </w:tc>
        <w:tc>
          <w:tcPr>
            <w:tcW w:w="2178" w:type="dxa"/>
            <w:gridSpan w:val="3"/>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w:t>
            </w:r>
          </w:p>
        </w:tc>
      </w:tr>
      <w:tr w:rsidR="00F730D2" w:rsidRPr="00F730D2" w:rsidTr="00A80C3E">
        <w:trPr>
          <w:trHeight w:val="1922"/>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008101</w:t>
            </w:r>
          </w:p>
        </w:tc>
        <w:tc>
          <w:tcPr>
            <w:tcW w:w="2949" w:type="dxa"/>
            <w:gridSpan w:val="2"/>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Toegepaste Analyse</w:t>
            </w:r>
          </w:p>
        </w:tc>
        <w:tc>
          <w:tcPr>
            <w:tcW w:w="2606" w:type="dxa"/>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xml:space="preserve">Alvorens een inschrijving te kunnen nemen voor 'Toegepaste analyse' moet men ingeschreven of geslaagd zijn voor 'Basiswiskunde'. </w:t>
            </w:r>
          </w:p>
        </w:tc>
        <w:tc>
          <w:tcPr>
            <w:tcW w:w="558" w:type="dxa"/>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jc w:val="center"/>
              <w:rPr>
                <w:rFonts w:ascii="Calibri" w:eastAsia="Times New Roman" w:hAnsi="Calibri" w:cs="Times New Roman"/>
                <w:color w:val="000000"/>
              </w:rPr>
            </w:pPr>
            <w:r w:rsidRPr="00F730D2">
              <w:rPr>
                <w:rFonts w:ascii="Calibri" w:eastAsia="Times New Roman" w:hAnsi="Calibri" w:cs="Times New Roman"/>
                <w:color w:val="000000"/>
              </w:rPr>
              <w:t>5</w:t>
            </w:r>
          </w:p>
        </w:tc>
        <w:tc>
          <w:tcPr>
            <w:tcW w:w="2178" w:type="dxa"/>
            <w:gridSpan w:val="3"/>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w:t>
            </w:r>
          </w:p>
        </w:tc>
      </w:tr>
      <w:tr w:rsidR="00F730D2" w:rsidRPr="00F730D2" w:rsidTr="00A80C3E">
        <w:trPr>
          <w:trHeight w:val="141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008048</w:t>
            </w:r>
          </w:p>
        </w:tc>
        <w:tc>
          <w:tcPr>
            <w:tcW w:w="2949" w:type="dxa"/>
            <w:gridSpan w:val="2"/>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Practicum Wetenschappen</w:t>
            </w:r>
          </w:p>
        </w:tc>
        <w:tc>
          <w:tcPr>
            <w:tcW w:w="2606" w:type="dxa"/>
            <w:tcBorders>
              <w:top w:val="nil"/>
              <w:left w:val="nil"/>
              <w:bottom w:val="single" w:sz="4" w:space="0" w:color="auto"/>
              <w:right w:val="single" w:sz="4" w:space="0" w:color="auto"/>
            </w:tcBorders>
            <w:shd w:val="clear" w:color="auto" w:fill="auto"/>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xml:space="preserve">Om een inschrijving te kunnen nemen voor 'Practicum Wetenschappen' moet men ingeschreven of geslaagd zijn voor 'Chemie' en 'Trillingen en Golven'.  </w:t>
            </w:r>
          </w:p>
        </w:tc>
        <w:tc>
          <w:tcPr>
            <w:tcW w:w="558" w:type="dxa"/>
            <w:tcBorders>
              <w:top w:val="nil"/>
              <w:left w:val="nil"/>
              <w:bottom w:val="single" w:sz="4" w:space="0" w:color="auto"/>
              <w:right w:val="single" w:sz="4" w:space="0" w:color="auto"/>
            </w:tcBorders>
            <w:shd w:val="clear" w:color="auto" w:fill="auto"/>
            <w:vAlign w:val="bottom"/>
            <w:hideMark/>
          </w:tcPr>
          <w:p w:rsidR="00F730D2" w:rsidRPr="00F730D2" w:rsidRDefault="00F730D2" w:rsidP="00F730D2">
            <w:pPr>
              <w:spacing w:after="0" w:line="240" w:lineRule="auto"/>
              <w:jc w:val="center"/>
              <w:rPr>
                <w:rFonts w:ascii="Calibri" w:eastAsia="Times New Roman" w:hAnsi="Calibri" w:cs="Times New Roman"/>
                <w:color w:val="000000"/>
              </w:rPr>
            </w:pPr>
            <w:r w:rsidRPr="00F730D2">
              <w:rPr>
                <w:rFonts w:ascii="Calibri" w:eastAsia="Times New Roman" w:hAnsi="Calibri" w:cs="Times New Roman"/>
                <w:color w:val="000000"/>
              </w:rPr>
              <w:t>3</w:t>
            </w:r>
          </w:p>
        </w:tc>
        <w:tc>
          <w:tcPr>
            <w:tcW w:w="2178" w:type="dxa"/>
            <w:gridSpan w:val="3"/>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w:t>
            </w:r>
          </w:p>
        </w:tc>
      </w:tr>
      <w:tr w:rsidR="00F730D2" w:rsidRPr="00F730D2" w:rsidTr="00A80C3E">
        <w:trPr>
          <w:trHeight w:val="374"/>
        </w:trPr>
        <w:tc>
          <w:tcPr>
            <w:tcW w:w="9229" w:type="dxa"/>
            <w:gridSpan w:val="8"/>
            <w:tcBorders>
              <w:top w:val="single" w:sz="4" w:space="0" w:color="auto"/>
              <w:left w:val="single" w:sz="4" w:space="0" w:color="auto"/>
              <w:bottom w:val="single" w:sz="4" w:space="0" w:color="auto"/>
              <w:right w:val="nil"/>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b/>
                <w:bCs/>
                <w:i/>
                <w:iCs/>
                <w:color w:val="000000"/>
                <w:u w:val="single"/>
              </w:rPr>
            </w:pPr>
            <w:r w:rsidRPr="00F730D2">
              <w:rPr>
                <w:rFonts w:ascii="Calibri" w:eastAsia="Times New Roman" w:hAnsi="Calibri" w:cs="Times New Roman"/>
                <w:b/>
                <w:bCs/>
                <w:i/>
                <w:iCs/>
                <w:color w:val="000000"/>
                <w:u w:val="single"/>
              </w:rPr>
              <w:t>TECHNOLOGIE: VERPLICHT (29SP)</w:t>
            </w:r>
          </w:p>
        </w:tc>
      </w:tr>
      <w:tr w:rsidR="00F730D2" w:rsidRPr="00F730D2" w:rsidTr="00A80C3E">
        <w:trPr>
          <w:trHeight w:val="719"/>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007979</w:t>
            </w:r>
          </w:p>
        </w:tc>
        <w:tc>
          <w:tcPr>
            <w:tcW w:w="2949" w:type="dxa"/>
            <w:gridSpan w:val="2"/>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Informatica</w:t>
            </w:r>
          </w:p>
        </w:tc>
        <w:tc>
          <w:tcPr>
            <w:tcW w:w="2606" w:type="dxa"/>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w:t>
            </w:r>
          </w:p>
        </w:tc>
        <w:tc>
          <w:tcPr>
            <w:tcW w:w="558" w:type="dxa"/>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jc w:val="center"/>
              <w:rPr>
                <w:rFonts w:ascii="Calibri" w:eastAsia="Times New Roman" w:hAnsi="Calibri" w:cs="Times New Roman"/>
                <w:color w:val="000000"/>
              </w:rPr>
            </w:pPr>
            <w:r w:rsidRPr="00F730D2">
              <w:rPr>
                <w:rFonts w:ascii="Calibri" w:eastAsia="Times New Roman" w:hAnsi="Calibri" w:cs="Times New Roman"/>
                <w:color w:val="000000"/>
              </w:rPr>
              <w:t>5</w:t>
            </w:r>
          </w:p>
        </w:tc>
        <w:tc>
          <w:tcPr>
            <w:tcW w:w="2178" w:type="dxa"/>
            <w:gridSpan w:val="3"/>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w:t>
            </w:r>
          </w:p>
        </w:tc>
      </w:tr>
      <w:tr w:rsidR="00F730D2" w:rsidRPr="00F730D2" w:rsidTr="00A80C3E">
        <w:trPr>
          <w:trHeight w:val="719"/>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007995</w:t>
            </w:r>
          </w:p>
        </w:tc>
        <w:tc>
          <w:tcPr>
            <w:tcW w:w="2949" w:type="dxa"/>
            <w:gridSpan w:val="2"/>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Elektriciteit-1</w:t>
            </w:r>
          </w:p>
        </w:tc>
        <w:tc>
          <w:tcPr>
            <w:tcW w:w="2606" w:type="dxa"/>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w:t>
            </w:r>
          </w:p>
        </w:tc>
        <w:tc>
          <w:tcPr>
            <w:tcW w:w="558" w:type="dxa"/>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jc w:val="center"/>
              <w:rPr>
                <w:rFonts w:ascii="Calibri" w:eastAsia="Times New Roman" w:hAnsi="Calibri" w:cs="Times New Roman"/>
                <w:color w:val="000000"/>
              </w:rPr>
            </w:pPr>
            <w:r w:rsidRPr="00F730D2">
              <w:rPr>
                <w:rFonts w:ascii="Calibri" w:eastAsia="Times New Roman" w:hAnsi="Calibri" w:cs="Times New Roman"/>
                <w:color w:val="000000"/>
              </w:rPr>
              <w:t>5</w:t>
            </w:r>
          </w:p>
        </w:tc>
        <w:tc>
          <w:tcPr>
            <w:tcW w:w="2178" w:type="dxa"/>
            <w:gridSpan w:val="3"/>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w:t>
            </w:r>
          </w:p>
        </w:tc>
      </w:tr>
      <w:tr w:rsidR="00F730D2" w:rsidRPr="00F730D2" w:rsidTr="00A80C3E">
        <w:trPr>
          <w:trHeight w:val="1559"/>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lastRenderedPageBreak/>
              <w:t>007998</w:t>
            </w:r>
          </w:p>
        </w:tc>
        <w:tc>
          <w:tcPr>
            <w:tcW w:w="2949" w:type="dxa"/>
            <w:gridSpan w:val="2"/>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Elektriciteit-2</w:t>
            </w:r>
          </w:p>
        </w:tc>
        <w:tc>
          <w:tcPr>
            <w:tcW w:w="2606" w:type="dxa"/>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xml:space="preserve">Om een inschrijving te kunnen nemen voor 'Elektriciteit-2' moet men ingeschreven of geslaagd zijn voor 'Elektriciteit-1'. </w:t>
            </w:r>
          </w:p>
        </w:tc>
        <w:tc>
          <w:tcPr>
            <w:tcW w:w="558" w:type="dxa"/>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jc w:val="center"/>
              <w:rPr>
                <w:rFonts w:ascii="Calibri" w:eastAsia="Times New Roman" w:hAnsi="Calibri" w:cs="Times New Roman"/>
                <w:color w:val="000000"/>
              </w:rPr>
            </w:pPr>
            <w:r w:rsidRPr="00F730D2">
              <w:rPr>
                <w:rFonts w:ascii="Calibri" w:eastAsia="Times New Roman" w:hAnsi="Calibri" w:cs="Times New Roman"/>
                <w:color w:val="000000"/>
              </w:rPr>
              <w:t>3</w:t>
            </w:r>
          </w:p>
        </w:tc>
        <w:tc>
          <w:tcPr>
            <w:tcW w:w="2178" w:type="dxa"/>
            <w:gridSpan w:val="3"/>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w:t>
            </w:r>
          </w:p>
        </w:tc>
      </w:tr>
      <w:tr w:rsidR="00F730D2" w:rsidRPr="00F730D2" w:rsidTr="00A80C3E">
        <w:trPr>
          <w:trHeight w:val="719"/>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007889</w:t>
            </w:r>
          </w:p>
        </w:tc>
        <w:tc>
          <w:tcPr>
            <w:tcW w:w="2949" w:type="dxa"/>
            <w:gridSpan w:val="2"/>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Mechanica-1</w:t>
            </w:r>
            <w:r w:rsidR="00E1107C">
              <w:rPr>
                <w:rFonts w:ascii="Calibri" w:eastAsia="Times New Roman" w:hAnsi="Calibri" w:cs="Times New Roman"/>
                <w:color w:val="000000"/>
              </w:rPr>
              <w:t>/ Mechanica van het punt</w:t>
            </w:r>
          </w:p>
        </w:tc>
        <w:tc>
          <w:tcPr>
            <w:tcW w:w="2606" w:type="dxa"/>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w:t>
            </w:r>
          </w:p>
        </w:tc>
        <w:tc>
          <w:tcPr>
            <w:tcW w:w="558" w:type="dxa"/>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jc w:val="center"/>
              <w:rPr>
                <w:rFonts w:ascii="Calibri" w:eastAsia="Times New Roman" w:hAnsi="Calibri" w:cs="Times New Roman"/>
                <w:color w:val="000000"/>
              </w:rPr>
            </w:pPr>
            <w:r w:rsidRPr="00F730D2">
              <w:rPr>
                <w:rFonts w:ascii="Calibri" w:eastAsia="Times New Roman" w:hAnsi="Calibri" w:cs="Times New Roman"/>
                <w:color w:val="000000"/>
              </w:rPr>
              <w:t>3</w:t>
            </w:r>
          </w:p>
        </w:tc>
        <w:tc>
          <w:tcPr>
            <w:tcW w:w="2178" w:type="dxa"/>
            <w:gridSpan w:val="3"/>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w:t>
            </w:r>
          </w:p>
        </w:tc>
      </w:tr>
      <w:tr w:rsidR="00F730D2" w:rsidRPr="00F730D2" w:rsidTr="00A80C3E">
        <w:trPr>
          <w:trHeight w:val="719"/>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007899</w:t>
            </w:r>
          </w:p>
        </w:tc>
        <w:tc>
          <w:tcPr>
            <w:tcW w:w="2949" w:type="dxa"/>
            <w:gridSpan w:val="2"/>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Mechanica-2</w:t>
            </w:r>
            <w:r w:rsidR="00E1107C">
              <w:rPr>
                <w:rFonts w:ascii="Calibri" w:eastAsia="Times New Roman" w:hAnsi="Calibri" w:cs="Times New Roman"/>
                <w:color w:val="000000"/>
              </w:rPr>
              <w:t>/ Mechanica van  het starre lichaam</w:t>
            </w:r>
          </w:p>
        </w:tc>
        <w:tc>
          <w:tcPr>
            <w:tcW w:w="2606" w:type="dxa"/>
            <w:tcBorders>
              <w:top w:val="nil"/>
              <w:left w:val="nil"/>
              <w:bottom w:val="single" w:sz="4" w:space="0" w:color="auto"/>
              <w:right w:val="single" w:sz="4" w:space="0" w:color="auto"/>
            </w:tcBorders>
            <w:shd w:val="clear" w:color="auto" w:fill="auto"/>
            <w:noWrap/>
            <w:vAlign w:val="bottom"/>
            <w:hideMark/>
          </w:tcPr>
          <w:p w:rsidR="00EB77EE" w:rsidRPr="00EB77EE" w:rsidRDefault="00EB77EE" w:rsidP="00EB77EE">
            <w:pPr>
              <w:rPr>
                <w:rFonts w:eastAsia="Times New Roman" w:cs="Times New Roman"/>
                <w:lang w:eastAsia="nl-BE"/>
              </w:rPr>
            </w:pPr>
            <w:r w:rsidRPr="00EB77EE">
              <w:rPr>
                <w:rFonts w:eastAsia="Times New Roman" w:cs="Times New Roman"/>
                <w:lang w:eastAsia="nl-BE"/>
              </w:rPr>
              <w:t xml:space="preserve">Om een inschrijving te kunnen nemen voor 'Mechanica v.h. starre lichaam' moet men ingeschreven of geslaagd zijn voor 'Mechanica van het punt' </w:t>
            </w:r>
          </w:p>
          <w:p w:rsidR="00F730D2" w:rsidRPr="00F730D2" w:rsidRDefault="00F730D2" w:rsidP="00F730D2">
            <w:pPr>
              <w:spacing w:after="0" w:line="240" w:lineRule="auto"/>
              <w:rPr>
                <w:rFonts w:ascii="Calibri" w:eastAsia="Times New Roman" w:hAnsi="Calibri" w:cs="Times New Roman"/>
                <w:color w:val="000000"/>
              </w:rPr>
            </w:pPr>
          </w:p>
        </w:tc>
        <w:tc>
          <w:tcPr>
            <w:tcW w:w="558" w:type="dxa"/>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jc w:val="center"/>
              <w:rPr>
                <w:rFonts w:ascii="Calibri" w:eastAsia="Times New Roman" w:hAnsi="Calibri" w:cs="Times New Roman"/>
                <w:color w:val="000000"/>
              </w:rPr>
            </w:pPr>
            <w:r w:rsidRPr="00F730D2">
              <w:rPr>
                <w:rFonts w:ascii="Calibri" w:eastAsia="Times New Roman" w:hAnsi="Calibri" w:cs="Times New Roman"/>
                <w:color w:val="000000"/>
              </w:rPr>
              <w:t>5</w:t>
            </w:r>
          </w:p>
        </w:tc>
        <w:tc>
          <w:tcPr>
            <w:tcW w:w="2178" w:type="dxa"/>
            <w:gridSpan w:val="3"/>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w:t>
            </w:r>
          </w:p>
        </w:tc>
      </w:tr>
      <w:tr w:rsidR="00F730D2" w:rsidRPr="00F730D2" w:rsidTr="00A80C3E">
        <w:trPr>
          <w:trHeight w:val="719"/>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007951</w:t>
            </w:r>
          </w:p>
        </w:tc>
        <w:tc>
          <w:tcPr>
            <w:tcW w:w="2949" w:type="dxa"/>
            <w:gridSpan w:val="2"/>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Basiselektronica</w:t>
            </w:r>
          </w:p>
        </w:tc>
        <w:tc>
          <w:tcPr>
            <w:tcW w:w="2606" w:type="dxa"/>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w:t>
            </w:r>
          </w:p>
        </w:tc>
        <w:tc>
          <w:tcPr>
            <w:tcW w:w="558" w:type="dxa"/>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jc w:val="center"/>
              <w:rPr>
                <w:rFonts w:ascii="Calibri" w:eastAsia="Times New Roman" w:hAnsi="Calibri" w:cs="Times New Roman"/>
                <w:color w:val="000000"/>
              </w:rPr>
            </w:pPr>
            <w:r w:rsidRPr="00F730D2">
              <w:rPr>
                <w:rFonts w:ascii="Calibri" w:eastAsia="Times New Roman" w:hAnsi="Calibri" w:cs="Times New Roman"/>
                <w:color w:val="000000"/>
              </w:rPr>
              <w:t>5</w:t>
            </w:r>
          </w:p>
        </w:tc>
        <w:tc>
          <w:tcPr>
            <w:tcW w:w="2178" w:type="dxa"/>
            <w:gridSpan w:val="3"/>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w:t>
            </w:r>
          </w:p>
        </w:tc>
      </w:tr>
      <w:tr w:rsidR="00F730D2" w:rsidRPr="00F730D2" w:rsidTr="00A80C3E">
        <w:trPr>
          <w:trHeight w:val="1632"/>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007882</w:t>
            </w:r>
          </w:p>
        </w:tc>
        <w:tc>
          <w:tcPr>
            <w:tcW w:w="2949" w:type="dxa"/>
            <w:gridSpan w:val="2"/>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Materiaalkunde</w:t>
            </w:r>
          </w:p>
        </w:tc>
        <w:tc>
          <w:tcPr>
            <w:tcW w:w="2606" w:type="dxa"/>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xml:space="preserve">Om een inschrijving te kunnen nemen voor 'Materiaalkunde' moet men ingeschreven of geslaagd zijn voor 'Chemie'. </w:t>
            </w:r>
          </w:p>
        </w:tc>
        <w:tc>
          <w:tcPr>
            <w:tcW w:w="558" w:type="dxa"/>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jc w:val="center"/>
              <w:rPr>
                <w:rFonts w:ascii="Calibri" w:eastAsia="Times New Roman" w:hAnsi="Calibri" w:cs="Times New Roman"/>
                <w:color w:val="000000"/>
              </w:rPr>
            </w:pPr>
            <w:r w:rsidRPr="00F730D2">
              <w:rPr>
                <w:rFonts w:ascii="Calibri" w:eastAsia="Times New Roman" w:hAnsi="Calibri" w:cs="Times New Roman"/>
                <w:color w:val="000000"/>
              </w:rPr>
              <w:t>3</w:t>
            </w:r>
          </w:p>
        </w:tc>
        <w:tc>
          <w:tcPr>
            <w:tcW w:w="2178" w:type="dxa"/>
            <w:gridSpan w:val="3"/>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w:t>
            </w:r>
          </w:p>
        </w:tc>
      </w:tr>
      <w:tr w:rsidR="00F730D2" w:rsidRPr="00F730D2" w:rsidTr="00A80C3E">
        <w:trPr>
          <w:trHeight w:val="422"/>
        </w:trPr>
        <w:tc>
          <w:tcPr>
            <w:tcW w:w="9229" w:type="dxa"/>
            <w:gridSpan w:val="8"/>
            <w:tcBorders>
              <w:top w:val="single" w:sz="4" w:space="0" w:color="auto"/>
              <w:left w:val="single" w:sz="4" w:space="0" w:color="auto"/>
              <w:bottom w:val="single" w:sz="4" w:space="0" w:color="auto"/>
              <w:right w:val="nil"/>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b/>
                <w:bCs/>
                <w:i/>
                <w:iCs/>
                <w:color w:val="000000"/>
                <w:u w:val="single"/>
              </w:rPr>
            </w:pPr>
            <w:r w:rsidRPr="00F730D2">
              <w:rPr>
                <w:rFonts w:ascii="Calibri" w:eastAsia="Times New Roman" w:hAnsi="Calibri" w:cs="Times New Roman"/>
                <w:b/>
                <w:bCs/>
                <w:i/>
                <w:iCs/>
                <w:color w:val="000000"/>
                <w:u w:val="single"/>
              </w:rPr>
              <w:t>INGENIEURSVAARDIGHEDEN: VERPLICHT (8SP)</w:t>
            </w:r>
          </w:p>
        </w:tc>
      </w:tr>
      <w:tr w:rsidR="00F730D2" w:rsidRPr="00F730D2" w:rsidTr="00A80C3E">
        <w:trPr>
          <w:trHeight w:val="719"/>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007846</w:t>
            </w:r>
          </w:p>
        </w:tc>
        <w:tc>
          <w:tcPr>
            <w:tcW w:w="2949" w:type="dxa"/>
            <w:gridSpan w:val="2"/>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Ingenieursvaardigheden</w:t>
            </w:r>
          </w:p>
        </w:tc>
        <w:tc>
          <w:tcPr>
            <w:tcW w:w="2606" w:type="dxa"/>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w:t>
            </w:r>
          </w:p>
        </w:tc>
        <w:tc>
          <w:tcPr>
            <w:tcW w:w="558" w:type="dxa"/>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jc w:val="center"/>
              <w:rPr>
                <w:rFonts w:ascii="Calibri" w:eastAsia="Times New Roman" w:hAnsi="Calibri" w:cs="Times New Roman"/>
                <w:color w:val="000000"/>
              </w:rPr>
            </w:pPr>
            <w:r w:rsidRPr="00F730D2">
              <w:rPr>
                <w:rFonts w:ascii="Calibri" w:eastAsia="Times New Roman" w:hAnsi="Calibri" w:cs="Times New Roman"/>
                <w:color w:val="000000"/>
              </w:rPr>
              <w:t>5</w:t>
            </w:r>
          </w:p>
        </w:tc>
        <w:tc>
          <w:tcPr>
            <w:tcW w:w="2178" w:type="dxa"/>
            <w:gridSpan w:val="3"/>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w:t>
            </w:r>
          </w:p>
        </w:tc>
      </w:tr>
      <w:tr w:rsidR="00F730D2" w:rsidRPr="00F730D2" w:rsidTr="00A80C3E">
        <w:trPr>
          <w:trHeight w:val="835"/>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003987</w:t>
            </w:r>
          </w:p>
        </w:tc>
        <w:tc>
          <w:tcPr>
            <w:tcW w:w="2949" w:type="dxa"/>
            <w:gridSpan w:val="2"/>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Milieuaspecten van het ingenieursberoep</w:t>
            </w:r>
          </w:p>
        </w:tc>
        <w:tc>
          <w:tcPr>
            <w:tcW w:w="2606" w:type="dxa"/>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w:t>
            </w:r>
          </w:p>
        </w:tc>
        <w:tc>
          <w:tcPr>
            <w:tcW w:w="558" w:type="dxa"/>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jc w:val="center"/>
              <w:rPr>
                <w:rFonts w:ascii="Calibri" w:eastAsia="Times New Roman" w:hAnsi="Calibri" w:cs="Times New Roman"/>
                <w:color w:val="000000"/>
              </w:rPr>
            </w:pPr>
            <w:r w:rsidRPr="00F730D2">
              <w:rPr>
                <w:rFonts w:ascii="Calibri" w:eastAsia="Times New Roman" w:hAnsi="Calibri" w:cs="Times New Roman"/>
                <w:color w:val="000000"/>
              </w:rPr>
              <w:t>3</w:t>
            </w:r>
          </w:p>
        </w:tc>
        <w:tc>
          <w:tcPr>
            <w:tcW w:w="2178" w:type="dxa"/>
            <w:gridSpan w:val="3"/>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w:t>
            </w:r>
          </w:p>
        </w:tc>
      </w:tr>
      <w:tr w:rsidR="00A80C3E" w:rsidRPr="009E5432" w:rsidTr="00A80C3E">
        <w:trPr>
          <w:gridAfter w:val="2"/>
          <w:wAfter w:w="143" w:type="dxa"/>
          <w:trHeight w:val="1102"/>
        </w:trPr>
        <w:tc>
          <w:tcPr>
            <w:tcW w:w="9086" w:type="dxa"/>
            <w:gridSpan w:val="6"/>
            <w:tcBorders>
              <w:top w:val="single" w:sz="4" w:space="0" w:color="auto"/>
              <w:left w:val="single" w:sz="4" w:space="0" w:color="auto"/>
              <w:bottom w:val="single" w:sz="4" w:space="0" w:color="auto"/>
              <w:right w:val="nil"/>
            </w:tcBorders>
            <w:shd w:val="clear" w:color="000000" w:fill="D8D8D8"/>
            <w:hideMark/>
          </w:tcPr>
          <w:p w:rsidR="00A80C3E" w:rsidRDefault="00A80C3E" w:rsidP="001542CB">
            <w:r w:rsidRPr="008213C7">
              <w:rPr>
                <w:rFonts w:ascii="Calibri" w:eastAsia="Times New Roman" w:hAnsi="Calibri" w:cs="Times New Roman"/>
                <w:b/>
                <w:bCs/>
                <w:i/>
                <w:iCs/>
                <w:color w:val="000000"/>
                <w:sz w:val="26"/>
                <w:szCs w:val="26"/>
              </w:rPr>
              <w:t xml:space="preserve">De student </w:t>
            </w:r>
            <w:r>
              <w:rPr>
                <w:rFonts w:ascii="Calibri" w:eastAsia="Times New Roman" w:hAnsi="Calibri" w:cs="Times New Roman"/>
                <w:b/>
                <w:bCs/>
                <w:i/>
                <w:iCs/>
                <w:color w:val="000000"/>
                <w:sz w:val="26"/>
                <w:szCs w:val="26"/>
              </w:rPr>
              <w:t>vraagt toelating tot het volgen van volgende opleidingsonderdelen</w:t>
            </w:r>
            <w:r w:rsidR="006A7F45">
              <w:rPr>
                <w:rFonts w:ascii="Calibri" w:eastAsia="Times New Roman" w:hAnsi="Calibri" w:cs="Times New Roman"/>
                <w:b/>
                <w:bCs/>
                <w:i/>
                <w:iCs/>
                <w:color w:val="000000"/>
                <w:sz w:val="26"/>
                <w:szCs w:val="26"/>
              </w:rPr>
              <w:t>:</w:t>
            </w:r>
          </w:p>
        </w:tc>
      </w:tr>
      <w:tr w:rsidR="00F730D2" w:rsidRPr="00F730D2" w:rsidTr="00A80C3E">
        <w:trPr>
          <w:trHeight w:val="370"/>
        </w:trPr>
        <w:tc>
          <w:tcPr>
            <w:tcW w:w="9229" w:type="dxa"/>
            <w:gridSpan w:val="8"/>
            <w:tcBorders>
              <w:top w:val="single" w:sz="4" w:space="0" w:color="auto"/>
              <w:left w:val="single" w:sz="4" w:space="0" w:color="auto"/>
              <w:bottom w:val="single" w:sz="4" w:space="0" w:color="auto"/>
              <w:right w:val="nil"/>
            </w:tcBorders>
            <w:shd w:val="clear" w:color="000000" w:fill="D8D8D8"/>
            <w:noWrap/>
            <w:vAlign w:val="bottom"/>
            <w:hideMark/>
          </w:tcPr>
          <w:p w:rsidR="00F730D2" w:rsidRPr="00F730D2" w:rsidRDefault="00F730D2" w:rsidP="00F730D2">
            <w:pPr>
              <w:spacing w:after="0" w:line="240" w:lineRule="auto"/>
              <w:rPr>
                <w:rFonts w:ascii="Calibri" w:eastAsia="Times New Roman" w:hAnsi="Calibri" w:cs="Times New Roman"/>
                <w:b/>
                <w:bCs/>
                <w:i/>
                <w:iCs/>
                <w:color w:val="000000"/>
                <w:sz w:val="26"/>
                <w:szCs w:val="26"/>
                <w:u w:val="single"/>
              </w:rPr>
            </w:pPr>
            <w:r w:rsidRPr="00F730D2">
              <w:rPr>
                <w:rFonts w:ascii="Calibri" w:eastAsia="Times New Roman" w:hAnsi="Calibri" w:cs="Times New Roman"/>
                <w:b/>
                <w:bCs/>
                <w:i/>
                <w:iCs/>
                <w:color w:val="000000"/>
                <w:sz w:val="26"/>
                <w:szCs w:val="26"/>
                <w:u w:val="single"/>
              </w:rPr>
              <w:t>Jaar 2 van het voltijds modeltraject BA IW (60SP)</w:t>
            </w:r>
          </w:p>
        </w:tc>
      </w:tr>
      <w:tr w:rsidR="00F730D2" w:rsidRPr="00F730D2" w:rsidTr="00A80C3E">
        <w:trPr>
          <w:trHeight w:val="701"/>
        </w:trPr>
        <w:tc>
          <w:tcPr>
            <w:tcW w:w="938" w:type="dxa"/>
            <w:tcBorders>
              <w:top w:val="nil"/>
              <w:left w:val="single" w:sz="4" w:space="0" w:color="auto"/>
              <w:bottom w:val="single" w:sz="4" w:space="0" w:color="auto"/>
              <w:right w:val="single" w:sz="4" w:space="0" w:color="auto"/>
            </w:tcBorders>
            <w:shd w:val="clear" w:color="000000" w:fill="FFFF00"/>
            <w:noWrap/>
            <w:hideMark/>
          </w:tcPr>
          <w:p w:rsidR="00F730D2" w:rsidRPr="00F730D2" w:rsidRDefault="00F730D2" w:rsidP="00F730D2">
            <w:pPr>
              <w:spacing w:after="0" w:line="240" w:lineRule="auto"/>
              <w:rPr>
                <w:rFonts w:ascii="Calibri" w:eastAsia="Times New Roman" w:hAnsi="Calibri" w:cs="Times New Roman"/>
                <w:b/>
                <w:bCs/>
                <w:i/>
                <w:iCs/>
                <w:color w:val="000000"/>
                <w:u w:val="single"/>
              </w:rPr>
            </w:pPr>
            <w:r w:rsidRPr="00F730D2">
              <w:rPr>
                <w:rFonts w:ascii="Calibri" w:eastAsia="Times New Roman" w:hAnsi="Calibri" w:cs="Times New Roman"/>
                <w:b/>
                <w:bCs/>
                <w:i/>
                <w:iCs/>
                <w:color w:val="000000"/>
                <w:u w:val="single"/>
              </w:rPr>
              <w:t>ID-Nummer</w:t>
            </w:r>
          </w:p>
        </w:tc>
        <w:tc>
          <w:tcPr>
            <w:tcW w:w="2949" w:type="dxa"/>
            <w:gridSpan w:val="2"/>
            <w:tcBorders>
              <w:top w:val="nil"/>
              <w:left w:val="nil"/>
              <w:bottom w:val="single" w:sz="4" w:space="0" w:color="auto"/>
              <w:right w:val="single" w:sz="4" w:space="0" w:color="auto"/>
            </w:tcBorders>
            <w:shd w:val="clear" w:color="000000" w:fill="FFFF00"/>
            <w:hideMark/>
          </w:tcPr>
          <w:p w:rsidR="00F730D2" w:rsidRPr="00F730D2" w:rsidRDefault="00F730D2" w:rsidP="00F730D2">
            <w:pPr>
              <w:spacing w:after="0" w:line="240" w:lineRule="auto"/>
              <w:rPr>
                <w:rFonts w:ascii="Calibri" w:eastAsia="Times New Roman" w:hAnsi="Calibri" w:cs="Times New Roman"/>
                <w:b/>
                <w:bCs/>
                <w:i/>
                <w:iCs/>
                <w:color w:val="000000"/>
                <w:u w:val="single"/>
              </w:rPr>
            </w:pPr>
            <w:r w:rsidRPr="00F730D2">
              <w:rPr>
                <w:rFonts w:ascii="Calibri" w:eastAsia="Times New Roman" w:hAnsi="Calibri" w:cs="Times New Roman"/>
                <w:b/>
                <w:bCs/>
                <w:i/>
                <w:iCs/>
                <w:color w:val="000000"/>
                <w:u w:val="single"/>
              </w:rPr>
              <w:t>Naam Vak</w:t>
            </w:r>
          </w:p>
        </w:tc>
        <w:tc>
          <w:tcPr>
            <w:tcW w:w="2606" w:type="dxa"/>
            <w:tcBorders>
              <w:top w:val="nil"/>
              <w:left w:val="nil"/>
              <w:bottom w:val="single" w:sz="4" w:space="0" w:color="auto"/>
              <w:right w:val="single" w:sz="4" w:space="0" w:color="auto"/>
            </w:tcBorders>
            <w:shd w:val="clear" w:color="000000" w:fill="FFFF00"/>
            <w:hideMark/>
          </w:tcPr>
          <w:p w:rsidR="00F730D2" w:rsidRPr="00F730D2" w:rsidRDefault="00F730D2" w:rsidP="00F730D2">
            <w:pPr>
              <w:spacing w:after="0" w:line="240" w:lineRule="auto"/>
              <w:rPr>
                <w:rFonts w:ascii="Calibri" w:eastAsia="Times New Roman" w:hAnsi="Calibri" w:cs="Times New Roman"/>
                <w:b/>
                <w:bCs/>
                <w:i/>
                <w:iCs/>
                <w:color w:val="000000"/>
                <w:u w:val="single"/>
              </w:rPr>
            </w:pPr>
            <w:r w:rsidRPr="00F730D2">
              <w:rPr>
                <w:rFonts w:ascii="Calibri" w:eastAsia="Times New Roman" w:hAnsi="Calibri" w:cs="Times New Roman"/>
                <w:b/>
                <w:bCs/>
                <w:i/>
                <w:iCs/>
                <w:color w:val="000000"/>
                <w:u w:val="single"/>
              </w:rPr>
              <w:t>Inschrijvingsvereiste</w:t>
            </w:r>
          </w:p>
        </w:tc>
        <w:tc>
          <w:tcPr>
            <w:tcW w:w="558" w:type="dxa"/>
            <w:tcBorders>
              <w:top w:val="nil"/>
              <w:left w:val="nil"/>
              <w:bottom w:val="single" w:sz="4" w:space="0" w:color="auto"/>
              <w:right w:val="single" w:sz="4" w:space="0" w:color="auto"/>
            </w:tcBorders>
            <w:shd w:val="clear" w:color="000000" w:fill="FFFF00"/>
            <w:hideMark/>
          </w:tcPr>
          <w:p w:rsidR="00F730D2" w:rsidRPr="00F730D2" w:rsidRDefault="00F730D2" w:rsidP="00F730D2">
            <w:pPr>
              <w:spacing w:after="0" w:line="240" w:lineRule="auto"/>
              <w:jc w:val="center"/>
              <w:rPr>
                <w:rFonts w:ascii="Calibri" w:eastAsia="Times New Roman" w:hAnsi="Calibri" w:cs="Times New Roman"/>
                <w:b/>
                <w:bCs/>
                <w:i/>
                <w:iCs/>
                <w:color w:val="000000"/>
                <w:u w:val="single"/>
              </w:rPr>
            </w:pPr>
            <w:r w:rsidRPr="00F730D2">
              <w:rPr>
                <w:rFonts w:ascii="Calibri" w:eastAsia="Times New Roman" w:hAnsi="Calibri" w:cs="Times New Roman"/>
                <w:b/>
                <w:bCs/>
                <w:i/>
                <w:iCs/>
                <w:color w:val="000000"/>
                <w:u w:val="single"/>
              </w:rPr>
              <w:t>SP</w:t>
            </w:r>
          </w:p>
        </w:tc>
        <w:tc>
          <w:tcPr>
            <w:tcW w:w="2178" w:type="dxa"/>
            <w:gridSpan w:val="3"/>
            <w:tcBorders>
              <w:top w:val="nil"/>
              <w:left w:val="nil"/>
              <w:bottom w:val="single" w:sz="4" w:space="0" w:color="auto"/>
              <w:right w:val="single" w:sz="4" w:space="0" w:color="auto"/>
            </w:tcBorders>
            <w:shd w:val="clear" w:color="000000" w:fill="FFFF00"/>
            <w:hideMark/>
          </w:tcPr>
          <w:p w:rsidR="00F730D2" w:rsidRDefault="00F730D2" w:rsidP="00F730D2">
            <w:pPr>
              <w:spacing w:after="0" w:line="240" w:lineRule="auto"/>
              <w:rPr>
                <w:rFonts w:ascii="Calibri" w:eastAsia="Times New Roman" w:hAnsi="Calibri" w:cs="Times New Roman"/>
                <w:b/>
                <w:bCs/>
                <w:i/>
                <w:iCs/>
                <w:color w:val="000000"/>
                <w:u w:val="single"/>
              </w:rPr>
            </w:pPr>
            <w:r w:rsidRPr="00F730D2">
              <w:rPr>
                <w:rFonts w:ascii="Calibri" w:eastAsia="Times New Roman" w:hAnsi="Calibri" w:cs="Times New Roman"/>
                <w:b/>
                <w:bCs/>
                <w:i/>
                <w:iCs/>
                <w:color w:val="000000"/>
                <w:u w:val="single"/>
              </w:rPr>
              <w:t>Op te nemen opleidingsonderdelen</w:t>
            </w:r>
          </w:p>
          <w:p w:rsidR="006A7F45" w:rsidRPr="006A7F45" w:rsidRDefault="006A7F45" w:rsidP="00F730D2">
            <w:pPr>
              <w:spacing w:after="0" w:line="240" w:lineRule="auto"/>
              <w:rPr>
                <w:rFonts w:ascii="Calibri" w:eastAsia="Times New Roman" w:hAnsi="Calibri" w:cs="Times New Roman"/>
                <w:b/>
                <w:bCs/>
                <w:i/>
                <w:iCs/>
                <w:color w:val="000000"/>
                <w:sz w:val="16"/>
                <w:szCs w:val="16"/>
              </w:rPr>
            </w:pPr>
            <w:r>
              <w:rPr>
                <w:rFonts w:ascii="Calibri" w:eastAsia="Times New Roman" w:hAnsi="Calibri" w:cs="Times New Roman"/>
                <w:b/>
                <w:bCs/>
                <w:i/>
                <w:iCs/>
                <w:color w:val="000000"/>
                <w:sz w:val="16"/>
                <w:szCs w:val="16"/>
              </w:rPr>
              <w:t xml:space="preserve">Kruis aan: </w:t>
            </w:r>
          </w:p>
        </w:tc>
      </w:tr>
      <w:tr w:rsidR="00F730D2" w:rsidRPr="00F730D2" w:rsidTr="00A80C3E">
        <w:trPr>
          <w:trHeight w:val="462"/>
        </w:trPr>
        <w:tc>
          <w:tcPr>
            <w:tcW w:w="9229" w:type="dxa"/>
            <w:gridSpan w:val="8"/>
            <w:tcBorders>
              <w:top w:val="single" w:sz="4" w:space="0" w:color="auto"/>
              <w:left w:val="single" w:sz="4" w:space="0" w:color="auto"/>
              <w:bottom w:val="single" w:sz="4" w:space="0" w:color="auto"/>
              <w:right w:val="nil"/>
            </w:tcBorders>
            <w:shd w:val="clear" w:color="auto" w:fill="auto"/>
            <w:noWrap/>
            <w:hideMark/>
          </w:tcPr>
          <w:p w:rsidR="00F730D2" w:rsidRPr="00F730D2" w:rsidRDefault="00F730D2" w:rsidP="00F730D2">
            <w:pPr>
              <w:spacing w:after="0" w:line="240" w:lineRule="auto"/>
              <w:rPr>
                <w:rFonts w:ascii="Calibri" w:eastAsia="Times New Roman" w:hAnsi="Calibri" w:cs="Times New Roman"/>
                <w:b/>
                <w:bCs/>
                <w:i/>
                <w:iCs/>
                <w:color w:val="000000"/>
                <w:u w:val="single"/>
              </w:rPr>
            </w:pPr>
            <w:r w:rsidRPr="00F730D2">
              <w:rPr>
                <w:rFonts w:ascii="Calibri" w:eastAsia="Times New Roman" w:hAnsi="Calibri" w:cs="Times New Roman"/>
                <w:b/>
                <w:bCs/>
                <w:i/>
                <w:iCs/>
                <w:color w:val="000000"/>
                <w:u w:val="single"/>
              </w:rPr>
              <w:t>WETENSCHAPPEN: VERPLICHT (12SP)</w:t>
            </w:r>
          </w:p>
        </w:tc>
      </w:tr>
      <w:tr w:rsidR="00F730D2" w:rsidRPr="00F730D2" w:rsidTr="00A80C3E">
        <w:trPr>
          <w:trHeight w:val="1356"/>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007792</w:t>
            </w:r>
          </w:p>
        </w:tc>
        <w:tc>
          <w:tcPr>
            <w:tcW w:w="2949" w:type="dxa"/>
            <w:gridSpan w:val="2"/>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Organische chemie</w:t>
            </w:r>
          </w:p>
        </w:tc>
        <w:tc>
          <w:tcPr>
            <w:tcW w:w="2606" w:type="dxa"/>
            <w:tcBorders>
              <w:top w:val="nil"/>
              <w:left w:val="nil"/>
              <w:bottom w:val="single" w:sz="4" w:space="0" w:color="auto"/>
              <w:right w:val="single" w:sz="4" w:space="0" w:color="auto"/>
            </w:tcBorders>
            <w:shd w:val="clear" w:color="auto" w:fill="auto"/>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xml:space="preserve">Alvorens men een inschrijving kan nemen voor 'Organische Chemie' moet men geslaagd zijn voor 'Chemie'. </w:t>
            </w:r>
          </w:p>
        </w:tc>
        <w:tc>
          <w:tcPr>
            <w:tcW w:w="558" w:type="dxa"/>
            <w:tcBorders>
              <w:top w:val="nil"/>
              <w:left w:val="nil"/>
              <w:bottom w:val="single" w:sz="4" w:space="0" w:color="auto"/>
              <w:right w:val="single" w:sz="4" w:space="0" w:color="auto"/>
            </w:tcBorders>
            <w:shd w:val="clear" w:color="auto" w:fill="auto"/>
            <w:vAlign w:val="bottom"/>
            <w:hideMark/>
          </w:tcPr>
          <w:p w:rsidR="00F730D2" w:rsidRPr="00F730D2" w:rsidRDefault="00F730D2" w:rsidP="00F730D2">
            <w:pPr>
              <w:spacing w:after="0" w:line="240" w:lineRule="auto"/>
              <w:jc w:val="center"/>
              <w:rPr>
                <w:rFonts w:ascii="Calibri" w:eastAsia="Times New Roman" w:hAnsi="Calibri" w:cs="Times New Roman"/>
                <w:color w:val="000000"/>
              </w:rPr>
            </w:pPr>
            <w:r w:rsidRPr="00F730D2">
              <w:rPr>
                <w:rFonts w:ascii="Calibri" w:eastAsia="Times New Roman" w:hAnsi="Calibri" w:cs="Times New Roman"/>
                <w:color w:val="000000"/>
              </w:rPr>
              <w:t>3</w:t>
            </w:r>
          </w:p>
        </w:tc>
        <w:tc>
          <w:tcPr>
            <w:tcW w:w="2178" w:type="dxa"/>
            <w:gridSpan w:val="3"/>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w:t>
            </w:r>
          </w:p>
        </w:tc>
      </w:tr>
      <w:tr w:rsidR="00F730D2" w:rsidRPr="00F730D2" w:rsidTr="00A80C3E">
        <w:trPr>
          <w:trHeight w:val="156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lastRenderedPageBreak/>
              <w:t>007905</w:t>
            </w:r>
          </w:p>
        </w:tc>
        <w:tc>
          <w:tcPr>
            <w:tcW w:w="2949" w:type="dxa"/>
            <w:gridSpan w:val="2"/>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Moderne fysica</w:t>
            </w:r>
          </w:p>
        </w:tc>
        <w:tc>
          <w:tcPr>
            <w:tcW w:w="2606" w:type="dxa"/>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xml:space="preserve">Alvorens men een inschrijving kan nemen voor 'Moderne Fysica' moet men geslaagd zijn voor ''Trillingen en Golven'. </w:t>
            </w:r>
          </w:p>
        </w:tc>
        <w:tc>
          <w:tcPr>
            <w:tcW w:w="558" w:type="dxa"/>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jc w:val="center"/>
              <w:rPr>
                <w:rFonts w:ascii="Calibri" w:eastAsia="Times New Roman" w:hAnsi="Calibri" w:cs="Times New Roman"/>
                <w:color w:val="000000"/>
              </w:rPr>
            </w:pPr>
            <w:r w:rsidRPr="00F730D2">
              <w:rPr>
                <w:rFonts w:ascii="Calibri" w:eastAsia="Times New Roman" w:hAnsi="Calibri" w:cs="Times New Roman"/>
                <w:color w:val="000000"/>
              </w:rPr>
              <w:t>3</w:t>
            </w:r>
          </w:p>
        </w:tc>
        <w:tc>
          <w:tcPr>
            <w:tcW w:w="2178" w:type="dxa"/>
            <w:gridSpan w:val="3"/>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w:t>
            </w:r>
          </w:p>
        </w:tc>
      </w:tr>
      <w:tr w:rsidR="00F730D2" w:rsidRPr="00F730D2" w:rsidTr="00A80C3E">
        <w:trPr>
          <w:trHeight w:val="2268"/>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008089</w:t>
            </w:r>
          </w:p>
        </w:tc>
        <w:tc>
          <w:tcPr>
            <w:tcW w:w="2949" w:type="dxa"/>
            <w:gridSpan w:val="2"/>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Wiskunde voor signalen en systemen</w:t>
            </w:r>
          </w:p>
        </w:tc>
        <w:tc>
          <w:tcPr>
            <w:tcW w:w="2606" w:type="dxa"/>
            <w:tcBorders>
              <w:top w:val="nil"/>
              <w:left w:val="nil"/>
              <w:bottom w:val="single" w:sz="4" w:space="0" w:color="auto"/>
              <w:right w:val="single" w:sz="4" w:space="0" w:color="auto"/>
            </w:tcBorders>
            <w:shd w:val="clear" w:color="auto" w:fill="auto"/>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xml:space="preserve">Alvorens men een inschrijving kan nemen voor 'Wiskunde voor Signalen en Systemen' moet men geslaagd zijn voor 'Basiswiskunde' of 'Toegepaste analyse'.  </w:t>
            </w:r>
          </w:p>
        </w:tc>
        <w:tc>
          <w:tcPr>
            <w:tcW w:w="558" w:type="dxa"/>
            <w:tcBorders>
              <w:top w:val="nil"/>
              <w:left w:val="nil"/>
              <w:bottom w:val="single" w:sz="4" w:space="0" w:color="auto"/>
              <w:right w:val="single" w:sz="4" w:space="0" w:color="auto"/>
            </w:tcBorders>
            <w:shd w:val="clear" w:color="auto" w:fill="auto"/>
            <w:vAlign w:val="bottom"/>
            <w:hideMark/>
          </w:tcPr>
          <w:p w:rsidR="00F730D2" w:rsidRPr="00F730D2" w:rsidRDefault="00F730D2" w:rsidP="00F730D2">
            <w:pPr>
              <w:spacing w:after="0" w:line="240" w:lineRule="auto"/>
              <w:jc w:val="center"/>
              <w:rPr>
                <w:rFonts w:ascii="Calibri" w:eastAsia="Times New Roman" w:hAnsi="Calibri" w:cs="Times New Roman"/>
                <w:color w:val="000000"/>
              </w:rPr>
            </w:pPr>
            <w:r w:rsidRPr="00F730D2">
              <w:rPr>
                <w:rFonts w:ascii="Calibri" w:eastAsia="Times New Roman" w:hAnsi="Calibri" w:cs="Times New Roman"/>
                <w:color w:val="000000"/>
              </w:rPr>
              <w:t>3</w:t>
            </w:r>
          </w:p>
        </w:tc>
        <w:tc>
          <w:tcPr>
            <w:tcW w:w="2178" w:type="dxa"/>
            <w:gridSpan w:val="3"/>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w:t>
            </w:r>
          </w:p>
        </w:tc>
      </w:tr>
      <w:tr w:rsidR="00F730D2" w:rsidRPr="00F730D2" w:rsidTr="00A80C3E">
        <w:trPr>
          <w:trHeight w:val="2159"/>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008056</w:t>
            </w:r>
          </w:p>
        </w:tc>
        <w:tc>
          <w:tcPr>
            <w:tcW w:w="2949" w:type="dxa"/>
            <w:gridSpan w:val="2"/>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Statistiek</w:t>
            </w:r>
          </w:p>
        </w:tc>
        <w:tc>
          <w:tcPr>
            <w:tcW w:w="2606" w:type="dxa"/>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xml:space="preserve">Alvorens men een inschrijving kan nemen voor 'Statistiek' moet men geslaagd zijn voor 'Basiswiskunde' of 'Toegepaste Analyse'. </w:t>
            </w:r>
          </w:p>
        </w:tc>
        <w:tc>
          <w:tcPr>
            <w:tcW w:w="558" w:type="dxa"/>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jc w:val="center"/>
              <w:rPr>
                <w:rFonts w:ascii="Calibri" w:eastAsia="Times New Roman" w:hAnsi="Calibri" w:cs="Times New Roman"/>
                <w:color w:val="000000"/>
              </w:rPr>
            </w:pPr>
            <w:r w:rsidRPr="00F730D2">
              <w:rPr>
                <w:rFonts w:ascii="Calibri" w:eastAsia="Times New Roman" w:hAnsi="Calibri" w:cs="Times New Roman"/>
                <w:color w:val="000000"/>
              </w:rPr>
              <w:t>3</w:t>
            </w:r>
          </w:p>
        </w:tc>
        <w:tc>
          <w:tcPr>
            <w:tcW w:w="2178" w:type="dxa"/>
            <w:gridSpan w:val="3"/>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w:t>
            </w:r>
          </w:p>
        </w:tc>
      </w:tr>
      <w:tr w:rsidR="00F730D2" w:rsidRPr="00F730D2" w:rsidTr="00A80C3E">
        <w:trPr>
          <w:trHeight w:val="719"/>
        </w:trPr>
        <w:tc>
          <w:tcPr>
            <w:tcW w:w="9229" w:type="dxa"/>
            <w:gridSpan w:val="8"/>
            <w:tcBorders>
              <w:top w:val="single" w:sz="4" w:space="0" w:color="auto"/>
              <w:left w:val="single" w:sz="4" w:space="0" w:color="auto"/>
              <w:bottom w:val="single" w:sz="4" w:space="0" w:color="auto"/>
              <w:right w:val="nil"/>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b/>
                <w:bCs/>
                <w:i/>
                <w:iCs/>
                <w:color w:val="000000"/>
                <w:u w:val="single"/>
              </w:rPr>
            </w:pPr>
            <w:r w:rsidRPr="00F730D2">
              <w:rPr>
                <w:rFonts w:ascii="Calibri" w:eastAsia="Times New Roman" w:hAnsi="Calibri" w:cs="Times New Roman"/>
                <w:b/>
                <w:bCs/>
                <w:i/>
                <w:iCs/>
                <w:color w:val="000000"/>
                <w:u w:val="single"/>
              </w:rPr>
              <w:t>TECHNOLOGIE: VERPLICHT (30SP)</w:t>
            </w:r>
          </w:p>
        </w:tc>
      </w:tr>
      <w:tr w:rsidR="00F730D2" w:rsidRPr="00F730D2" w:rsidTr="00A80C3E">
        <w:trPr>
          <w:trHeight w:val="719"/>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007809</w:t>
            </w:r>
          </w:p>
        </w:tc>
        <w:tc>
          <w:tcPr>
            <w:tcW w:w="2949" w:type="dxa"/>
            <w:gridSpan w:val="2"/>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Engineering Programming</w:t>
            </w:r>
          </w:p>
        </w:tc>
        <w:tc>
          <w:tcPr>
            <w:tcW w:w="2606" w:type="dxa"/>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w:t>
            </w:r>
          </w:p>
        </w:tc>
        <w:tc>
          <w:tcPr>
            <w:tcW w:w="558" w:type="dxa"/>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jc w:val="center"/>
              <w:rPr>
                <w:rFonts w:ascii="Calibri" w:eastAsia="Times New Roman" w:hAnsi="Calibri" w:cs="Times New Roman"/>
                <w:color w:val="000000"/>
              </w:rPr>
            </w:pPr>
            <w:r w:rsidRPr="00F730D2">
              <w:rPr>
                <w:rFonts w:ascii="Calibri" w:eastAsia="Times New Roman" w:hAnsi="Calibri" w:cs="Times New Roman"/>
                <w:color w:val="000000"/>
              </w:rPr>
              <w:t>3</w:t>
            </w:r>
          </w:p>
        </w:tc>
        <w:tc>
          <w:tcPr>
            <w:tcW w:w="2178" w:type="dxa"/>
            <w:gridSpan w:val="3"/>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w:t>
            </w:r>
          </w:p>
        </w:tc>
      </w:tr>
      <w:tr w:rsidR="00F730D2" w:rsidRPr="00F730D2" w:rsidTr="00A80C3E">
        <w:trPr>
          <w:trHeight w:val="144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007980</w:t>
            </w:r>
          </w:p>
        </w:tc>
        <w:tc>
          <w:tcPr>
            <w:tcW w:w="2949" w:type="dxa"/>
            <w:gridSpan w:val="2"/>
            <w:tcBorders>
              <w:top w:val="nil"/>
              <w:left w:val="nil"/>
              <w:bottom w:val="single" w:sz="4" w:space="0" w:color="auto"/>
              <w:right w:val="single" w:sz="4" w:space="0" w:color="auto"/>
            </w:tcBorders>
            <w:shd w:val="clear" w:color="auto" w:fill="auto"/>
            <w:hideMark/>
          </w:tcPr>
          <w:p w:rsidR="00F730D2" w:rsidRPr="00F730D2" w:rsidRDefault="00EB77EE" w:rsidP="00F730D2">
            <w:pPr>
              <w:spacing w:after="0" w:line="240" w:lineRule="auto"/>
              <w:rPr>
                <w:rFonts w:ascii="Calibri" w:eastAsia="Times New Roman" w:hAnsi="Calibri" w:cs="Times New Roman"/>
                <w:color w:val="000000"/>
              </w:rPr>
            </w:pPr>
            <w:r>
              <w:rPr>
                <w:rFonts w:ascii="Calibri" w:eastAsia="Times New Roman" w:hAnsi="Calibri" w:cs="Times New Roman"/>
                <w:color w:val="000000"/>
              </w:rPr>
              <w:t>CAD</w:t>
            </w:r>
          </w:p>
        </w:tc>
        <w:tc>
          <w:tcPr>
            <w:tcW w:w="2606" w:type="dxa"/>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w:t>
            </w:r>
          </w:p>
        </w:tc>
        <w:tc>
          <w:tcPr>
            <w:tcW w:w="558" w:type="dxa"/>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jc w:val="center"/>
              <w:rPr>
                <w:rFonts w:ascii="Calibri" w:eastAsia="Times New Roman" w:hAnsi="Calibri" w:cs="Times New Roman"/>
                <w:color w:val="000000"/>
              </w:rPr>
            </w:pPr>
            <w:r w:rsidRPr="00F730D2">
              <w:rPr>
                <w:rFonts w:ascii="Calibri" w:eastAsia="Times New Roman" w:hAnsi="Calibri" w:cs="Times New Roman"/>
                <w:color w:val="000000"/>
              </w:rPr>
              <w:t>3</w:t>
            </w:r>
          </w:p>
        </w:tc>
        <w:tc>
          <w:tcPr>
            <w:tcW w:w="2178" w:type="dxa"/>
            <w:gridSpan w:val="3"/>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w:t>
            </w:r>
          </w:p>
        </w:tc>
      </w:tr>
      <w:tr w:rsidR="00F730D2" w:rsidRPr="00F730D2" w:rsidTr="00A80C3E">
        <w:trPr>
          <w:trHeight w:val="1871"/>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007791</w:t>
            </w:r>
          </w:p>
        </w:tc>
        <w:tc>
          <w:tcPr>
            <w:tcW w:w="2949" w:type="dxa"/>
            <w:gridSpan w:val="2"/>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Elektrische energieomzetting</w:t>
            </w:r>
          </w:p>
        </w:tc>
        <w:tc>
          <w:tcPr>
            <w:tcW w:w="2606" w:type="dxa"/>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xml:space="preserve">Alvorens men een inschrijving kan nemen voor 'Elektrische Energieomzetting' moet men geslaagd zijn voor 'Elektriciteit-2'. </w:t>
            </w:r>
          </w:p>
        </w:tc>
        <w:tc>
          <w:tcPr>
            <w:tcW w:w="558" w:type="dxa"/>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jc w:val="center"/>
              <w:rPr>
                <w:rFonts w:ascii="Calibri" w:eastAsia="Times New Roman" w:hAnsi="Calibri" w:cs="Times New Roman"/>
                <w:color w:val="000000"/>
              </w:rPr>
            </w:pPr>
            <w:r w:rsidRPr="00F730D2">
              <w:rPr>
                <w:rFonts w:ascii="Calibri" w:eastAsia="Times New Roman" w:hAnsi="Calibri" w:cs="Times New Roman"/>
                <w:color w:val="000000"/>
              </w:rPr>
              <w:t>5</w:t>
            </w:r>
          </w:p>
        </w:tc>
        <w:tc>
          <w:tcPr>
            <w:tcW w:w="2178" w:type="dxa"/>
            <w:gridSpan w:val="3"/>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w:t>
            </w:r>
          </w:p>
        </w:tc>
      </w:tr>
      <w:tr w:rsidR="00F730D2" w:rsidRPr="00F730D2" w:rsidTr="00A80C3E">
        <w:trPr>
          <w:trHeight w:val="2394"/>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008005</w:t>
            </w:r>
          </w:p>
        </w:tc>
        <w:tc>
          <w:tcPr>
            <w:tcW w:w="2949" w:type="dxa"/>
            <w:gridSpan w:val="2"/>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Elektronisch ontwerpen</w:t>
            </w:r>
          </w:p>
        </w:tc>
        <w:tc>
          <w:tcPr>
            <w:tcW w:w="2606" w:type="dxa"/>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xml:space="preserve">Alvorens men een inschrijving kan nemen voor Elektronisch ontwerpen moet men geslaagd zijn voor Elektriciteit-1 en ingeschreven of geslaagd zijn voor Basiselektronica. </w:t>
            </w:r>
          </w:p>
        </w:tc>
        <w:tc>
          <w:tcPr>
            <w:tcW w:w="558" w:type="dxa"/>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jc w:val="center"/>
              <w:rPr>
                <w:rFonts w:ascii="Calibri" w:eastAsia="Times New Roman" w:hAnsi="Calibri" w:cs="Times New Roman"/>
                <w:color w:val="000000"/>
              </w:rPr>
            </w:pPr>
            <w:r w:rsidRPr="00F730D2">
              <w:rPr>
                <w:rFonts w:ascii="Calibri" w:eastAsia="Times New Roman" w:hAnsi="Calibri" w:cs="Times New Roman"/>
                <w:color w:val="000000"/>
              </w:rPr>
              <w:t>5</w:t>
            </w:r>
          </w:p>
        </w:tc>
        <w:tc>
          <w:tcPr>
            <w:tcW w:w="2178" w:type="dxa"/>
            <w:gridSpan w:val="3"/>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w:t>
            </w:r>
          </w:p>
        </w:tc>
      </w:tr>
      <w:tr w:rsidR="00F730D2" w:rsidRPr="00F730D2" w:rsidTr="00A80C3E">
        <w:trPr>
          <w:trHeight w:val="2159"/>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008339</w:t>
            </w:r>
          </w:p>
        </w:tc>
        <w:tc>
          <w:tcPr>
            <w:tcW w:w="2949" w:type="dxa"/>
            <w:gridSpan w:val="2"/>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Thermodynamica</w:t>
            </w:r>
          </w:p>
        </w:tc>
        <w:tc>
          <w:tcPr>
            <w:tcW w:w="2606" w:type="dxa"/>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xml:space="preserve">Alvorens men een inschrijving kan nemen voor Thermodynamica moet men geslaagd zijn voor Basiswiskunde of Toegepaste Analyse </w:t>
            </w:r>
          </w:p>
        </w:tc>
        <w:tc>
          <w:tcPr>
            <w:tcW w:w="558" w:type="dxa"/>
            <w:tcBorders>
              <w:top w:val="nil"/>
              <w:left w:val="nil"/>
              <w:bottom w:val="single" w:sz="4" w:space="0" w:color="auto"/>
              <w:right w:val="single" w:sz="4" w:space="0" w:color="auto"/>
            </w:tcBorders>
            <w:shd w:val="clear" w:color="auto" w:fill="auto"/>
            <w:hideMark/>
          </w:tcPr>
          <w:p w:rsidR="00F730D2" w:rsidRPr="00F730D2" w:rsidRDefault="00D456AB" w:rsidP="00F730D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2178" w:type="dxa"/>
            <w:gridSpan w:val="3"/>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w:t>
            </w:r>
          </w:p>
        </w:tc>
      </w:tr>
      <w:tr w:rsidR="00F730D2" w:rsidRPr="00F730D2" w:rsidTr="00A80C3E">
        <w:trPr>
          <w:trHeight w:val="2159"/>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008017</w:t>
            </w:r>
          </w:p>
        </w:tc>
        <w:tc>
          <w:tcPr>
            <w:tcW w:w="2949" w:type="dxa"/>
            <w:gridSpan w:val="2"/>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Stromingsmechanica</w:t>
            </w:r>
          </w:p>
        </w:tc>
        <w:tc>
          <w:tcPr>
            <w:tcW w:w="2606" w:type="dxa"/>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Alvorens men kan inschrijven voor 'Stromingsmechanica' moet men geslaagd zijn voor 'Basiswiskunde' of 'Toegepaste Analyse'.</w:t>
            </w:r>
          </w:p>
        </w:tc>
        <w:tc>
          <w:tcPr>
            <w:tcW w:w="558" w:type="dxa"/>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jc w:val="center"/>
              <w:rPr>
                <w:rFonts w:ascii="Calibri" w:eastAsia="Times New Roman" w:hAnsi="Calibri" w:cs="Times New Roman"/>
                <w:color w:val="000000"/>
              </w:rPr>
            </w:pPr>
            <w:r w:rsidRPr="00F730D2">
              <w:rPr>
                <w:rFonts w:ascii="Calibri" w:eastAsia="Times New Roman" w:hAnsi="Calibri" w:cs="Times New Roman"/>
                <w:color w:val="000000"/>
              </w:rPr>
              <w:t>3</w:t>
            </w:r>
          </w:p>
        </w:tc>
        <w:tc>
          <w:tcPr>
            <w:tcW w:w="2178" w:type="dxa"/>
            <w:gridSpan w:val="3"/>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w:t>
            </w:r>
          </w:p>
        </w:tc>
      </w:tr>
      <w:tr w:rsidR="00F730D2" w:rsidRPr="00F730D2" w:rsidTr="00A80C3E">
        <w:trPr>
          <w:trHeight w:val="2159"/>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008057</w:t>
            </w:r>
          </w:p>
        </w:tc>
        <w:tc>
          <w:tcPr>
            <w:tcW w:w="2949" w:type="dxa"/>
            <w:gridSpan w:val="2"/>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Sterkteleer</w:t>
            </w:r>
          </w:p>
        </w:tc>
        <w:tc>
          <w:tcPr>
            <w:tcW w:w="2606" w:type="dxa"/>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Alvorens men een inschrijving kan nemen voor 'Sterkteleer' moet men geslaagd zijn voor 'Mechanica-1'.</w:t>
            </w:r>
          </w:p>
        </w:tc>
        <w:tc>
          <w:tcPr>
            <w:tcW w:w="558" w:type="dxa"/>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jc w:val="center"/>
              <w:rPr>
                <w:rFonts w:ascii="Calibri" w:eastAsia="Times New Roman" w:hAnsi="Calibri" w:cs="Times New Roman"/>
                <w:color w:val="000000"/>
              </w:rPr>
            </w:pPr>
            <w:r w:rsidRPr="00F730D2">
              <w:rPr>
                <w:rFonts w:ascii="Calibri" w:eastAsia="Times New Roman" w:hAnsi="Calibri" w:cs="Times New Roman"/>
                <w:color w:val="000000"/>
              </w:rPr>
              <w:t>5</w:t>
            </w:r>
          </w:p>
        </w:tc>
        <w:tc>
          <w:tcPr>
            <w:tcW w:w="2178" w:type="dxa"/>
            <w:gridSpan w:val="3"/>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w:t>
            </w:r>
          </w:p>
        </w:tc>
      </w:tr>
      <w:tr w:rsidR="00F730D2" w:rsidRPr="00F730D2" w:rsidTr="00A80C3E">
        <w:trPr>
          <w:trHeight w:val="166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007983</w:t>
            </w:r>
          </w:p>
        </w:tc>
        <w:tc>
          <w:tcPr>
            <w:tcW w:w="2949" w:type="dxa"/>
            <w:gridSpan w:val="2"/>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Objectgeoriënteerd programmeren</w:t>
            </w:r>
          </w:p>
        </w:tc>
        <w:tc>
          <w:tcPr>
            <w:tcW w:w="2606" w:type="dxa"/>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Alvorens men een inschrijving kan nemen voor 'Objectgeoriënteerd programmeren' moet men geslaagd zijn voor 'Informatica'.</w:t>
            </w:r>
          </w:p>
        </w:tc>
        <w:tc>
          <w:tcPr>
            <w:tcW w:w="558" w:type="dxa"/>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jc w:val="center"/>
              <w:rPr>
                <w:rFonts w:ascii="Calibri" w:eastAsia="Times New Roman" w:hAnsi="Calibri" w:cs="Times New Roman"/>
                <w:color w:val="000000"/>
              </w:rPr>
            </w:pPr>
            <w:r w:rsidRPr="00F730D2">
              <w:rPr>
                <w:rFonts w:ascii="Calibri" w:eastAsia="Times New Roman" w:hAnsi="Calibri" w:cs="Times New Roman"/>
                <w:color w:val="000000"/>
              </w:rPr>
              <w:t>3</w:t>
            </w:r>
          </w:p>
        </w:tc>
        <w:tc>
          <w:tcPr>
            <w:tcW w:w="2178" w:type="dxa"/>
            <w:gridSpan w:val="3"/>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w:t>
            </w:r>
          </w:p>
        </w:tc>
      </w:tr>
      <w:tr w:rsidR="00F730D2" w:rsidRPr="00F730D2" w:rsidTr="00A80C3E">
        <w:trPr>
          <w:trHeight w:val="719"/>
        </w:trPr>
        <w:tc>
          <w:tcPr>
            <w:tcW w:w="9229" w:type="dxa"/>
            <w:gridSpan w:val="8"/>
            <w:tcBorders>
              <w:top w:val="single" w:sz="4" w:space="0" w:color="auto"/>
              <w:left w:val="single" w:sz="4" w:space="0" w:color="auto"/>
              <w:bottom w:val="single" w:sz="4" w:space="0" w:color="auto"/>
              <w:right w:val="nil"/>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b/>
                <w:bCs/>
                <w:i/>
                <w:iCs/>
                <w:color w:val="000000"/>
                <w:u w:val="single"/>
              </w:rPr>
            </w:pPr>
            <w:r w:rsidRPr="00F730D2">
              <w:rPr>
                <w:rFonts w:ascii="Calibri" w:eastAsia="Times New Roman" w:hAnsi="Calibri" w:cs="Times New Roman"/>
                <w:b/>
                <w:bCs/>
                <w:i/>
                <w:iCs/>
                <w:color w:val="000000"/>
                <w:u w:val="single"/>
              </w:rPr>
              <w:t>TECHNOLOGIE: KEUZE (5SP)</w:t>
            </w:r>
          </w:p>
        </w:tc>
      </w:tr>
      <w:tr w:rsidR="00F730D2" w:rsidRPr="00F730D2" w:rsidTr="00A80C3E">
        <w:trPr>
          <w:trHeight w:val="3005"/>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008446</w:t>
            </w:r>
          </w:p>
        </w:tc>
        <w:tc>
          <w:tcPr>
            <w:tcW w:w="2949" w:type="dxa"/>
            <w:gridSpan w:val="2"/>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Technische vaardigheden Elektronica met Ontwerpproject</w:t>
            </w:r>
          </w:p>
        </w:tc>
        <w:tc>
          <w:tcPr>
            <w:tcW w:w="2606" w:type="dxa"/>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xml:space="preserve">Alvorens men een inschrijving kan nemen voor 'Technische Vaardigheden Elektronica met Ontwerpproject' moet men geslaagd zijn voor 'Ingenieursvaardigheden' . Daarnaast moet men ingeschreven of geslaagd zijn voor 'CAD' of Elektronisch Ontwerpen' </w:t>
            </w:r>
          </w:p>
        </w:tc>
        <w:tc>
          <w:tcPr>
            <w:tcW w:w="558" w:type="dxa"/>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jc w:val="center"/>
              <w:rPr>
                <w:rFonts w:ascii="Calibri" w:eastAsia="Times New Roman" w:hAnsi="Calibri" w:cs="Times New Roman"/>
                <w:color w:val="000000"/>
              </w:rPr>
            </w:pPr>
            <w:r w:rsidRPr="00F730D2">
              <w:rPr>
                <w:rFonts w:ascii="Calibri" w:eastAsia="Times New Roman" w:hAnsi="Calibri" w:cs="Times New Roman"/>
                <w:color w:val="000000"/>
              </w:rPr>
              <w:t>5</w:t>
            </w:r>
          </w:p>
        </w:tc>
        <w:tc>
          <w:tcPr>
            <w:tcW w:w="2178" w:type="dxa"/>
            <w:gridSpan w:val="3"/>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w:t>
            </w:r>
          </w:p>
        </w:tc>
      </w:tr>
      <w:tr w:rsidR="00F730D2" w:rsidRPr="00F730D2" w:rsidTr="00A80C3E">
        <w:trPr>
          <w:trHeight w:val="3246"/>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008349</w:t>
            </w:r>
          </w:p>
        </w:tc>
        <w:tc>
          <w:tcPr>
            <w:tcW w:w="2949" w:type="dxa"/>
            <w:gridSpan w:val="2"/>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Technische vaardighedenElektromechanica met Ontwerpproject</w:t>
            </w:r>
          </w:p>
        </w:tc>
        <w:tc>
          <w:tcPr>
            <w:tcW w:w="2606" w:type="dxa"/>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xml:space="preserve">Alvorens men een inschrijving kan nemen voor 'Technische vaardigheden elektromechanica met ontwerpproject' moet men geslaagd zijn voor 'Ingenieursvaardigheden' en ingeschreven of geslaagd zijn voor 'CAD' of 'Elektronisch ontwerpen'. </w:t>
            </w:r>
          </w:p>
        </w:tc>
        <w:tc>
          <w:tcPr>
            <w:tcW w:w="558" w:type="dxa"/>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jc w:val="center"/>
              <w:rPr>
                <w:rFonts w:ascii="Calibri" w:eastAsia="Times New Roman" w:hAnsi="Calibri" w:cs="Times New Roman"/>
                <w:color w:val="000000"/>
              </w:rPr>
            </w:pPr>
            <w:r w:rsidRPr="00F730D2">
              <w:rPr>
                <w:rFonts w:ascii="Calibri" w:eastAsia="Times New Roman" w:hAnsi="Calibri" w:cs="Times New Roman"/>
                <w:color w:val="000000"/>
              </w:rPr>
              <w:t>5</w:t>
            </w:r>
          </w:p>
        </w:tc>
        <w:tc>
          <w:tcPr>
            <w:tcW w:w="2178" w:type="dxa"/>
            <w:gridSpan w:val="3"/>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w:t>
            </w:r>
          </w:p>
        </w:tc>
      </w:tr>
      <w:tr w:rsidR="00F730D2" w:rsidRPr="00F730D2" w:rsidTr="00A80C3E">
        <w:trPr>
          <w:trHeight w:val="416"/>
        </w:trPr>
        <w:tc>
          <w:tcPr>
            <w:tcW w:w="9229" w:type="dxa"/>
            <w:gridSpan w:val="8"/>
            <w:tcBorders>
              <w:top w:val="single" w:sz="4" w:space="0" w:color="auto"/>
              <w:left w:val="single" w:sz="4" w:space="0" w:color="auto"/>
              <w:bottom w:val="single" w:sz="4" w:space="0" w:color="auto"/>
              <w:right w:val="nil"/>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b/>
                <w:bCs/>
                <w:i/>
                <w:iCs/>
                <w:color w:val="000000"/>
                <w:u w:val="single"/>
              </w:rPr>
            </w:pPr>
            <w:r w:rsidRPr="00F730D2">
              <w:rPr>
                <w:rFonts w:ascii="Calibri" w:eastAsia="Times New Roman" w:hAnsi="Calibri" w:cs="Times New Roman"/>
                <w:b/>
                <w:bCs/>
                <w:i/>
                <w:iCs/>
                <w:color w:val="000000"/>
                <w:u w:val="single"/>
              </w:rPr>
              <w:t>INGENIEURSVAARDIGHEDEN: VERPLICHT (13SP)</w:t>
            </w:r>
          </w:p>
        </w:tc>
      </w:tr>
      <w:tr w:rsidR="00F730D2" w:rsidRPr="00F730D2" w:rsidTr="00A80C3E">
        <w:trPr>
          <w:trHeight w:val="719"/>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008034</w:t>
            </w:r>
          </w:p>
        </w:tc>
        <w:tc>
          <w:tcPr>
            <w:tcW w:w="2949" w:type="dxa"/>
            <w:gridSpan w:val="2"/>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Onderzoeksmethodologie</w:t>
            </w:r>
          </w:p>
        </w:tc>
        <w:tc>
          <w:tcPr>
            <w:tcW w:w="2606" w:type="dxa"/>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w:t>
            </w:r>
          </w:p>
        </w:tc>
        <w:tc>
          <w:tcPr>
            <w:tcW w:w="558" w:type="dxa"/>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jc w:val="center"/>
              <w:rPr>
                <w:rFonts w:ascii="Calibri" w:eastAsia="Times New Roman" w:hAnsi="Calibri" w:cs="Times New Roman"/>
                <w:color w:val="000000"/>
              </w:rPr>
            </w:pPr>
            <w:r w:rsidRPr="00F730D2">
              <w:rPr>
                <w:rFonts w:ascii="Calibri" w:eastAsia="Times New Roman" w:hAnsi="Calibri" w:cs="Times New Roman"/>
                <w:color w:val="000000"/>
              </w:rPr>
              <w:t>3</w:t>
            </w:r>
          </w:p>
        </w:tc>
        <w:tc>
          <w:tcPr>
            <w:tcW w:w="2178" w:type="dxa"/>
            <w:gridSpan w:val="3"/>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w:t>
            </w:r>
          </w:p>
        </w:tc>
      </w:tr>
      <w:tr w:rsidR="00F730D2" w:rsidRPr="00F730D2" w:rsidTr="00A80C3E">
        <w:trPr>
          <w:trHeight w:val="719"/>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007824</w:t>
            </w:r>
          </w:p>
        </w:tc>
        <w:tc>
          <w:tcPr>
            <w:tcW w:w="2949" w:type="dxa"/>
            <w:gridSpan w:val="2"/>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Bedrijfsbeleid</w:t>
            </w:r>
          </w:p>
        </w:tc>
        <w:tc>
          <w:tcPr>
            <w:tcW w:w="2606" w:type="dxa"/>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w:t>
            </w:r>
          </w:p>
        </w:tc>
        <w:tc>
          <w:tcPr>
            <w:tcW w:w="558" w:type="dxa"/>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jc w:val="center"/>
              <w:rPr>
                <w:rFonts w:ascii="Calibri" w:eastAsia="Times New Roman" w:hAnsi="Calibri" w:cs="Times New Roman"/>
                <w:color w:val="000000"/>
              </w:rPr>
            </w:pPr>
            <w:r w:rsidRPr="00F730D2">
              <w:rPr>
                <w:rFonts w:ascii="Calibri" w:eastAsia="Times New Roman" w:hAnsi="Calibri" w:cs="Times New Roman"/>
                <w:color w:val="000000"/>
              </w:rPr>
              <w:t>5</w:t>
            </w:r>
          </w:p>
        </w:tc>
        <w:tc>
          <w:tcPr>
            <w:tcW w:w="2178" w:type="dxa"/>
            <w:gridSpan w:val="3"/>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w:t>
            </w:r>
          </w:p>
        </w:tc>
      </w:tr>
      <w:tr w:rsidR="00F730D2" w:rsidRPr="00F730D2" w:rsidTr="00A80C3E">
        <w:trPr>
          <w:trHeight w:val="283"/>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007966</w:t>
            </w:r>
          </w:p>
        </w:tc>
        <w:tc>
          <w:tcPr>
            <w:tcW w:w="2949" w:type="dxa"/>
            <w:gridSpan w:val="2"/>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Communication skills</w:t>
            </w:r>
          </w:p>
        </w:tc>
        <w:tc>
          <w:tcPr>
            <w:tcW w:w="2606" w:type="dxa"/>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w:t>
            </w:r>
          </w:p>
        </w:tc>
        <w:tc>
          <w:tcPr>
            <w:tcW w:w="558" w:type="dxa"/>
            <w:tcBorders>
              <w:top w:val="nil"/>
              <w:left w:val="nil"/>
              <w:bottom w:val="single" w:sz="4" w:space="0" w:color="auto"/>
              <w:right w:val="single" w:sz="4" w:space="0" w:color="auto"/>
            </w:tcBorders>
            <w:shd w:val="clear" w:color="auto" w:fill="auto"/>
            <w:hideMark/>
          </w:tcPr>
          <w:p w:rsidR="00F730D2" w:rsidRPr="00F730D2" w:rsidRDefault="00F730D2" w:rsidP="00F730D2">
            <w:pPr>
              <w:spacing w:after="0" w:line="240" w:lineRule="auto"/>
              <w:jc w:val="center"/>
              <w:rPr>
                <w:rFonts w:ascii="Calibri" w:eastAsia="Times New Roman" w:hAnsi="Calibri" w:cs="Times New Roman"/>
                <w:color w:val="000000"/>
              </w:rPr>
            </w:pPr>
            <w:r w:rsidRPr="00F730D2">
              <w:rPr>
                <w:rFonts w:ascii="Calibri" w:eastAsia="Times New Roman" w:hAnsi="Calibri" w:cs="Times New Roman"/>
                <w:color w:val="000000"/>
              </w:rPr>
              <w:t>5</w:t>
            </w:r>
          </w:p>
        </w:tc>
        <w:tc>
          <w:tcPr>
            <w:tcW w:w="2178" w:type="dxa"/>
            <w:gridSpan w:val="3"/>
            <w:tcBorders>
              <w:top w:val="nil"/>
              <w:left w:val="nil"/>
              <w:bottom w:val="single" w:sz="4" w:space="0" w:color="auto"/>
              <w:right w:val="single" w:sz="4" w:space="0" w:color="auto"/>
            </w:tcBorders>
            <w:shd w:val="clear" w:color="auto" w:fill="auto"/>
            <w:noWrap/>
            <w:vAlign w:val="bottom"/>
            <w:hideMark/>
          </w:tcPr>
          <w:p w:rsidR="00F730D2" w:rsidRPr="00F730D2" w:rsidRDefault="00F730D2" w:rsidP="00F730D2">
            <w:pPr>
              <w:spacing w:after="0" w:line="240" w:lineRule="auto"/>
              <w:rPr>
                <w:rFonts w:ascii="Calibri" w:eastAsia="Times New Roman" w:hAnsi="Calibri" w:cs="Times New Roman"/>
                <w:color w:val="000000"/>
              </w:rPr>
            </w:pPr>
            <w:r w:rsidRPr="00F730D2">
              <w:rPr>
                <w:rFonts w:ascii="Calibri" w:eastAsia="Times New Roman" w:hAnsi="Calibri" w:cs="Times New Roman"/>
                <w:color w:val="000000"/>
              </w:rPr>
              <w:t> </w:t>
            </w:r>
          </w:p>
        </w:tc>
      </w:tr>
    </w:tbl>
    <w:p w:rsidR="00A80C3E" w:rsidRDefault="00A80C3E">
      <w:pPr>
        <w:rPr>
          <w:b/>
          <w:i/>
          <w:sz w:val="30"/>
          <w:szCs w:val="30"/>
        </w:rPr>
      </w:pPr>
    </w:p>
    <w:p w:rsidR="00E1107C" w:rsidRPr="006A7F45" w:rsidRDefault="006A7F45">
      <w:pPr>
        <w:rPr>
          <w:sz w:val="24"/>
          <w:szCs w:val="24"/>
        </w:rPr>
      </w:pPr>
      <w:r w:rsidRPr="006A7F45">
        <w:rPr>
          <w:b/>
          <w:i/>
          <w:sz w:val="24"/>
          <w:szCs w:val="24"/>
        </w:rPr>
        <w:t>Goedkeuring opleidingsraad:</w:t>
      </w:r>
      <w:r>
        <w:rPr>
          <w:b/>
          <w:i/>
          <w:sz w:val="24"/>
          <w:szCs w:val="24"/>
        </w:rPr>
        <w:t xml:space="preserve"> </w:t>
      </w:r>
      <w:r w:rsidRPr="006A7F45">
        <w:rPr>
          <w:b/>
          <w:i/>
          <w:sz w:val="24"/>
          <w:szCs w:val="24"/>
        </w:rPr>
        <w:t>ja/nee</w:t>
      </w:r>
    </w:p>
    <w:sectPr w:rsidR="00E1107C" w:rsidRPr="006A7F45" w:rsidSect="00762C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F1FA3"/>
    <w:multiLevelType w:val="hybridMultilevel"/>
    <w:tmpl w:val="FEC2228A"/>
    <w:lvl w:ilvl="0" w:tplc="0C10511C">
      <w:start w:val="20"/>
      <w:numFmt w:val="bullet"/>
      <w:lvlText w:val="-"/>
      <w:lvlJc w:val="left"/>
      <w:pPr>
        <w:tabs>
          <w:tab w:val="num" w:pos="720"/>
        </w:tabs>
        <w:ind w:left="720" w:hanging="360"/>
      </w:pPr>
      <w:rPr>
        <w:rFonts w:ascii="Times New Roman" w:eastAsia="Times New Roman" w:hAnsi="Times New Roman" w:cs="Times New Roman"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0D2"/>
    <w:rsid w:val="000E343C"/>
    <w:rsid w:val="00131034"/>
    <w:rsid w:val="001542CB"/>
    <w:rsid w:val="003D53B4"/>
    <w:rsid w:val="004370A9"/>
    <w:rsid w:val="00445A99"/>
    <w:rsid w:val="00522C23"/>
    <w:rsid w:val="00612888"/>
    <w:rsid w:val="006A7F45"/>
    <w:rsid w:val="00762C2E"/>
    <w:rsid w:val="00884BD3"/>
    <w:rsid w:val="008C29B0"/>
    <w:rsid w:val="00A80C3E"/>
    <w:rsid w:val="00C132D0"/>
    <w:rsid w:val="00D456AB"/>
    <w:rsid w:val="00E1107C"/>
    <w:rsid w:val="00EB77EE"/>
    <w:rsid w:val="00F730D2"/>
    <w:rsid w:val="00F80138"/>
    <w:rsid w:val="00FA0F29"/>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C3E8B5-C4F5-4C92-8870-0E318E01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62C2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542CB"/>
    <w:pPr>
      <w:spacing w:before="120" w:after="120" w:line="240" w:lineRule="auto"/>
      <w:ind w:left="720"/>
    </w:pPr>
    <w:rPr>
      <w:rFonts w:ascii="Verdana" w:eastAsia="SimSun" w:hAnsi="Verdana" w:cs="SimSun"/>
      <w:sz w:val="20"/>
      <w:szCs w:val="20"/>
    </w:rPr>
  </w:style>
  <w:style w:type="character" w:customStyle="1" w:styleId="pslongeditbox">
    <w:name w:val="pslongeditbox"/>
    <w:basedOn w:val="Standaardalinea-lettertype"/>
    <w:rsid w:val="00EB7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692494">
      <w:bodyDiv w:val="1"/>
      <w:marLeft w:val="0"/>
      <w:marRight w:val="0"/>
      <w:marTop w:val="0"/>
      <w:marBottom w:val="0"/>
      <w:divBdr>
        <w:top w:val="none" w:sz="0" w:space="0" w:color="auto"/>
        <w:left w:val="none" w:sz="0" w:space="0" w:color="auto"/>
        <w:bottom w:val="none" w:sz="0" w:space="0" w:color="auto"/>
        <w:right w:val="none" w:sz="0" w:space="0" w:color="auto"/>
      </w:divBdr>
      <w:divsChild>
        <w:div w:id="520245555">
          <w:marLeft w:val="0"/>
          <w:marRight w:val="0"/>
          <w:marTop w:val="0"/>
          <w:marBottom w:val="0"/>
          <w:divBdr>
            <w:top w:val="none" w:sz="0" w:space="0" w:color="auto"/>
            <w:left w:val="none" w:sz="0" w:space="0" w:color="auto"/>
            <w:bottom w:val="none" w:sz="0" w:space="0" w:color="auto"/>
            <w:right w:val="none" w:sz="0" w:space="0" w:color="auto"/>
          </w:divBdr>
          <w:divsChild>
            <w:div w:id="1177964834">
              <w:marLeft w:val="0"/>
              <w:marRight w:val="0"/>
              <w:marTop w:val="0"/>
              <w:marBottom w:val="0"/>
              <w:divBdr>
                <w:top w:val="none" w:sz="0" w:space="0" w:color="auto"/>
                <w:left w:val="none" w:sz="0" w:space="0" w:color="auto"/>
                <w:bottom w:val="none" w:sz="0" w:space="0" w:color="auto"/>
                <w:right w:val="none" w:sz="0" w:space="0" w:color="auto"/>
              </w:divBdr>
              <w:divsChild>
                <w:div w:id="1319919668">
                  <w:marLeft w:val="0"/>
                  <w:marRight w:val="0"/>
                  <w:marTop w:val="0"/>
                  <w:marBottom w:val="0"/>
                  <w:divBdr>
                    <w:top w:val="none" w:sz="0" w:space="0" w:color="auto"/>
                    <w:left w:val="none" w:sz="0" w:space="0" w:color="auto"/>
                    <w:bottom w:val="none" w:sz="0" w:space="0" w:color="auto"/>
                    <w:right w:val="none" w:sz="0" w:space="0" w:color="auto"/>
                  </w:divBdr>
                  <w:divsChild>
                    <w:div w:id="639578975">
                      <w:marLeft w:val="0"/>
                      <w:marRight w:val="0"/>
                      <w:marTop w:val="0"/>
                      <w:marBottom w:val="0"/>
                      <w:divBdr>
                        <w:top w:val="none" w:sz="0" w:space="0" w:color="auto"/>
                        <w:left w:val="none" w:sz="0" w:space="0" w:color="auto"/>
                        <w:bottom w:val="none" w:sz="0" w:space="0" w:color="auto"/>
                        <w:right w:val="none" w:sz="0" w:space="0" w:color="auto"/>
                      </w:divBdr>
                      <w:divsChild>
                        <w:div w:id="1375889443">
                          <w:marLeft w:val="0"/>
                          <w:marRight w:val="0"/>
                          <w:marTop w:val="0"/>
                          <w:marBottom w:val="0"/>
                          <w:divBdr>
                            <w:top w:val="none" w:sz="0" w:space="0" w:color="auto"/>
                            <w:left w:val="none" w:sz="0" w:space="0" w:color="auto"/>
                            <w:bottom w:val="none" w:sz="0" w:space="0" w:color="auto"/>
                            <w:right w:val="none" w:sz="0" w:space="0" w:color="auto"/>
                          </w:divBdr>
                          <w:divsChild>
                            <w:div w:id="47619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03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1002</Words>
  <Characters>5513</Characters>
  <Application>Microsoft Office Word</Application>
  <DocSecurity>4</DocSecurity>
  <Lines>45</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cydeschr</dc:creator>
  <cp:lastModifiedBy>LINTERMANS, Annick</cp:lastModifiedBy>
  <cp:revision>2</cp:revision>
  <dcterms:created xsi:type="dcterms:W3CDTF">2015-08-27T11:53:00Z</dcterms:created>
  <dcterms:modified xsi:type="dcterms:W3CDTF">2015-08-27T11:53:00Z</dcterms:modified>
</cp:coreProperties>
</file>